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5327" w14:textId="01E8F478" w:rsidR="00ED4587" w:rsidRPr="00B46514" w:rsidRDefault="00B46514" w:rsidP="00BC531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New Pathway at Royal Devon – Eastern Services</w:t>
      </w:r>
      <w:r w:rsidR="00882D6B" w:rsidRPr="00B46514">
        <w:rPr>
          <w:b/>
          <w:bCs/>
          <w:u w:val="single"/>
        </w:rPr>
        <w:t xml:space="preserve"> – Heart Valve Disease Pathway</w:t>
      </w:r>
    </w:p>
    <w:p w14:paraId="369EB40D" w14:textId="7CB11E10" w:rsidR="00882D6B" w:rsidRDefault="00882D6B">
      <w:r>
        <w:t>A new rapid access clinic is being piloted in Royal Devon – Eastern Services from January 2025 for patients with heart valve disease.  The pilot aims to significantly reduce wait times for patients</w:t>
      </w:r>
    </w:p>
    <w:p w14:paraId="4A81922B" w14:textId="401CB6B2" w:rsidR="00882D6B" w:rsidRDefault="706A5772">
      <w:r>
        <w:t>Patients</w:t>
      </w:r>
      <w:r w:rsidR="00882D6B">
        <w:t xml:space="preserve"> with severe heart valve disease</w:t>
      </w:r>
      <w:r w:rsidR="063EF94D">
        <w:t xml:space="preserve"> diagnosed for the first time</w:t>
      </w:r>
      <w:r w:rsidR="00882D6B">
        <w:t xml:space="preserve"> will be </w:t>
      </w:r>
      <w:r w:rsidR="5051C9B8">
        <w:t>referred</w:t>
      </w:r>
      <w:r w:rsidR="00882D6B">
        <w:t xml:space="preserve"> into the </w:t>
      </w:r>
      <w:r w:rsidR="4974620C">
        <w:t xml:space="preserve">rapid access clinic </w:t>
      </w:r>
      <w:r w:rsidR="65F65785">
        <w:t xml:space="preserve">by </w:t>
      </w:r>
      <w:r w:rsidR="00882D6B">
        <w:t>the physiologist</w:t>
      </w:r>
      <w:r w:rsidR="65F65785">
        <w:t xml:space="preserve"> </w:t>
      </w:r>
      <w:r w:rsidR="2AE266EB">
        <w:t xml:space="preserve">performing the GP requested </w:t>
      </w:r>
      <w:r w:rsidR="65F65785">
        <w:t xml:space="preserve">direct </w:t>
      </w:r>
      <w:r w:rsidR="118B6586">
        <w:t>access e</w:t>
      </w:r>
      <w:r w:rsidR="65F65785">
        <w:t>cho</w:t>
      </w:r>
      <w:r w:rsidR="2F942669">
        <w:t>cardiogram</w:t>
      </w:r>
      <w:r w:rsidR="65F65785">
        <w:t>.</w:t>
      </w:r>
      <w:r w:rsidR="00882D6B">
        <w:t xml:space="preserve">   Following </w:t>
      </w:r>
      <w:r w:rsidR="6702C686">
        <w:t>triage</w:t>
      </w:r>
      <w:r w:rsidR="6702C686" w:rsidRPr="00C71DE7">
        <w:t>,</w:t>
      </w:r>
      <w:r w:rsidR="00882D6B">
        <w:t xml:space="preserve"> the patient may then be offered a clinic appointment with a clinical scientist </w:t>
      </w:r>
      <w:r w:rsidR="1E82D3F5">
        <w:t xml:space="preserve">with support from a consultant cardiologist. </w:t>
      </w:r>
    </w:p>
    <w:p w14:paraId="0362F576" w14:textId="4D133BE1" w:rsidR="00882D6B" w:rsidRDefault="00CB1B46">
      <w:r>
        <w:t xml:space="preserve">The rapid access </w:t>
      </w:r>
      <w:r w:rsidR="5836897F">
        <w:t xml:space="preserve">valve </w:t>
      </w:r>
      <w:r>
        <w:t xml:space="preserve">clinic aims to </w:t>
      </w:r>
      <w:r w:rsidR="4DF19EA5">
        <w:t xml:space="preserve">provide a clinical assessment within 2 weeks of the echocardiogram and allow rapid referral for onward investigation and surgery if appropriate. </w:t>
      </w:r>
    </w:p>
    <w:p w14:paraId="25BC189A" w14:textId="4A876BE4" w:rsidR="00882D6B" w:rsidRDefault="00882D6B">
      <w:r>
        <w:t xml:space="preserve">Over the next 12 months the pilot will also </w:t>
      </w:r>
      <w:r w:rsidR="0EC6A7BA">
        <w:t>aim to</w:t>
      </w:r>
      <w:r>
        <w:t xml:space="preserve"> introduce the following:</w:t>
      </w:r>
    </w:p>
    <w:p w14:paraId="344A4BDB" w14:textId="41BC0E6B" w:rsidR="00882D6B" w:rsidRDefault="00882D6B" w:rsidP="00882D6B">
      <w:pPr>
        <w:pStyle w:val="ListParagraph"/>
        <w:numPr>
          <w:ilvl w:val="0"/>
          <w:numId w:val="1"/>
        </w:numPr>
      </w:pPr>
      <w:r>
        <w:t>Physiologist led valve surveillance for those patients with mild and moderate valve disease for whom intervention may be considered in the future.</w:t>
      </w:r>
    </w:p>
    <w:p w14:paraId="4EC73110" w14:textId="14EEF574" w:rsidR="00882D6B" w:rsidRDefault="00882D6B" w:rsidP="00882D6B">
      <w:pPr>
        <w:pStyle w:val="ListParagraph"/>
        <w:numPr>
          <w:ilvl w:val="0"/>
          <w:numId w:val="1"/>
        </w:numPr>
      </w:pPr>
      <w:r>
        <w:t>A clinic</w:t>
      </w:r>
      <w:r w:rsidR="00BA0194">
        <w:t>al</w:t>
      </w:r>
      <w:r>
        <w:t xml:space="preserve"> scientist delivered exercise stress echocardiography and transoesophageal echocardiography for enhanced valve assessment.</w:t>
      </w:r>
    </w:p>
    <w:p w14:paraId="7C4556E8" w14:textId="2BD0B5EC" w:rsidR="00882D6B" w:rsidRDefault="00882D6B" w:rsidP="00882D6B">
      <w:pPr>
        <w:pStyle w:val="ListParagraph"/>
        <w:numPr>
          <w:ilvl w:val="0"/>
          <w:numId w:val="1"/>
        </w:numPr>
      </w:pPr>
      <w:r>
        <w:t xml:space="preserve">Heart Valve disease awareness and education sessions in the community. </w:t>
      </w:r>
    </w:p>
    <w:p w14:paraId="229EBE1A" w14:textId="1684D944" w:rsidR="0B63B8DD" w:rsidRDefault="0B63B8DD" w:rsidP="1257C767">
      <w:pPr>
        <w:rPr>
          <w:rFonts w:eastAsiaTheme="minorEastAsia"/>
          <w:color w:val="333333"/>
        </w:rPr>
      </w:pPr>
      <w:r w:rsidRPr="1257C767">
        <w:rPr>
          <w:rFonts w:eastAsiaTheme="minorEastAsia"/>
          <w:color w:val="333333"/>
        </w:rPr>
        <w:t>For suspected heart valve disease</w:t>
      </w:r>
      <w:r w:rsidR="2DC0B1A8" w:rsidRPr="1257C767">
        <w:rPr>
          <w:rFonts w:eastAsiaTheme="minorEastAsia"/>
          <w:color w:val="333333"/>
        </w:rPr>
        <w:t xml:space="preserve"> (new murmur) the direct access echocardiogram criteria have not </w:t>
      </w:r>
      <w:r w:rsidR="42597917" w:rsidRPr="00C71DE7">
        <w:rPr>
          <w:rFonts w:eastAsiaTheme="minorEastAsia"/>
          <w:color w:val="333333"/>
        </w:rPr>
        <w:t>changed</w:t>
      </w:r>
      <w:r w:rsidR="42597917" w:rsidRPr="00C71DE7">
        <w:rPr>
          <w:rFonts w:eastAsiaTheme="minorEastAsia"/>
          <w:color w:val="333333"/>
          <w:u w:val="single"/>
        </w:rPr>
        <w:t>,</w:t>
      </w:r>
      <w:r w:rsidR="2DC0B1A8" w:rsidRPr="1257C767">
        <w:rPr>
          <w:rFonts w:eastAsiaTheme="minorEastAsia"/>
          <w:color w:val="333333"/>
        </w:rPr>
        <w:t xml:space="preserve"> and GP’s can request as normal. </w:t>
      </w:r>
      <w:r w:rsidRPr="1257C767">
        <w:rPr>
          <w:rFonts w:eastAsiaTheme="minorEastAsia"/>
          <w:color w:val="333333"/>
        </w:rPr>
        <w:t xml:space="preserve">Referrals cannot be made directly into the heart valve disease </w:t>
      </w:r>
      <w:bookmarkStart w:id="0" w:name="_Int_xbj6jP6H"/>
      <w:proofErr w:type="gramStart"/>
      <w:r w:rsidRPr="1257C767">
        <w:rPr>
          <w:rFonts w:eastAsiaTheme="minorEastAsia"/>
          <w:color w:val="333333"/>
        </w:rPr>
        <w:t>pathway,</w:t>
      </w:r>
      <w:bookmarkEnd w:id="0"/>
      <w:proofErr w:type="gramEnd"/>
      <w:r w:rsidRPr="1257C767">
        <w:rPr>
          <w:rFonts w:eastAsiaTheme="minorEastAsia"/>
          <w:color w:val="333333"/>
        </w:rPr>
        <w:t xml:space="preserve"> the physiologist will refer to the pathway if </w:t>
      </w:r>
      <w:r w:rsidR="34566B11" w:rsidRPr="1257C767">
        <w:rPr>
          <w:rFonts w:eastAsiaTheme="minorEastAsia"/>
          <w:color w:val="333333"/>
        </w:rPr>
        <w:t xml:space="preserve">severe valve disease is identified at the time of the </w:t>
      </w:r>
      <w:r w:rsidR="40224891" w:rsidRPr="1257C767">
        <w:rPr>
          <w:rFonts w:eastAsiaTheme="minorEastAsia"/>
          <w:color w:val="333333"/>
        </w:rPr>
        <w:t xml:space="preserve">echocardiogram. </w:t>
      </w:r>
    </w:p>
    <w:p w14:paraId="4C2855BC" w14:textId="616A3A11" w:rsidR="20280E75" w:rsidRPr="00EC66B4" w:rsidRDefault="20280E75" w:rsidP="1257C767">
      <w:pPr>
        <w:rPr>
          <w:rFonts w:eastAsiaTheme="minorEastAsia"/>
          <w:color w:val="333333"/>
        </w:rPr>
      </w:pPr>
      <w:r w:rsidRPr="1257C767">
        <w:rPr>
          <w:rFonts w:eastAsiaTheme="minorEastAsia"/>
          <w:color w:val="333333"/>
        </w:rPr>
        <w:t>Results of the echocardiogram will be returned to the referrer directly as usual. Finding</w:t>
      </w:r>
      <w:r w:rsidR="3E33DEA8" w:rsidRPr="1257C767">
        <w:rPr>
          <w:rFonts w:eastAsiaTheme="minorEastAsia"/>
          <w:color w:val="333333"/>
        </w:rPr>
        <w:t xml:space="preserve">s other than severe valve disease will still need to be acted on </w:t>
      </w:r>
      <w:r w:rsidR="5685D763" w:rsidRPr="00C71DE7">
        <w:rPr>
          <w:rFonts w:eastAsiaTheme="minorEastAsia"/>
          <w:color w:val="333333"/>
        </w:rPr>
        <w:t>as</w:t>
      </w:r>
      <w:r w:rsidR="5685D763" w:rsidRPr="1257C767">
        <w:rPr>
          <w:rFonts w:eastAsiaTheme="minorEastAsia"/>
          <w:color w:val="333333"/>
        </w:rPr>
        <w:t xml:space="preserve"> </w:t>
      </w:r>
      <w:r w:rsidR="3E33DEA8" w:rsidRPr="1257C767">
        <w:rPr>
          <w:rFonts w:eastAsiaTheme="minorEastAsia"/>
          <w:color w:val="333333"/>
        </w:rPr>
        <w:t xml:space="preserve">usual. </w:t>
      </w:r>
    </w:p>
    <w:p w14:paraId="3CD61EA4" w14:textId="332B18C8" w:rsidR="00F274D8" w:rsidRPr="00C71DE7" w:rsidRDefault="00CF72B0" w:rsidP="1257C767">
      <w:pPr>
        <w:rPr>
          <w:b/>
          <w:bCs/>
        </w:rPr>
      </w:pPr>
      <w:r w:rsidRPr="00C71DE7">
        <w:rPr>
          <w:b/>
          <w:bCs/>
        </w:rPr>
        <w:t xml:space="preserve">When discussing the </w:t>
      </w:r>
      <w:r w:rsidR="61CA380E" w:rsidRPr="00C71DE7">
        <w:rPr>
          <w:b/>
          <w:bCs/>
        </w:rPr>
        <w:t xml:space="preserve">referral for echocardiography </w:t>
      </w:r>
      <w:r w:rsidRPr="00C71DE7">
        <w:rPr>
          <w:b/>
          <w:bCs/>
        </w:rPr>
        <w:t xml:space="preserve">with patients, please </w:t>
      </w:r>
      <w:r w:rsidR="0F667187" w:rsidRPr="00C71DE7">
        <w:rPr>
          <w:b/>
          <w:bCs/>
        </w:rPr>
        <w:t xml:space="preserve">let them know that they may be referred directly on to the clinic depending on the results of the test. </w:t>
      </w:r>
    </w:p>
    <w:p w14:paraId="4D4A2513" w14:textId="70F45B21" w:rsidR="00F274D8" w:rsidRPr="00C71DE7" w:rsidRDefault="00F274D8" w:rsidP="1257C767">
      <w:pPr>
        <w:rPr>
          <w:rStyle w:val="Hyperlink"/>
          <w:rFonts w:ascii="Arial" w:hAnsi="Arial" w:cs="Arial"/>
          <w:sz w:val="20"/>
          <w:szCs w:val="20"/>
          <w:lang w:eastAsia="en-GB"/>
        </w:rPr>
      </w:pPr>
      <w:r w:rsidRPr="00C71DE7">
        <w:t xml:space="preserve">For more information on the service or if you have any </w:t>
      </w:r>
      <w:proofErr w:type="gramStart"/>
      <w:r w:rsidRPr="00C71DE7">
        <w:t>queries</w:t>
      </w:r>
      <w:proofErr w:type="gramEnd"/>
      <w:r w:rsidRPr="00C71DE7">
        <w:t xml:space="preserve"> please contact </w:t>
      </w:r>
      <w:hyperlink r:id="rId10">
        <w:r w:rsidR="000C3775" w:rsidRPr="00C71DE7">
          <w:rPr>
            <w:rStyle w:val="Hyperlink"/>
            <w:rFonts w:ascii="Arial" w:hAnsi="Arial" w:cs="Arial"/>
            <w:sz w:val="20"/>
            <w:szCs w:val="20"/>
            <w:lang w:eastAsia="en-GB"/>
          </w:rPr>
          <w:t>rduh.heartvalveclinic@nhs.net</w:t>
        </w:r>
      </w:hyperlink>
    </w:p>
    <w:p w14:paraId="3F910A0B" w14:textId="77777777" w:rsidR="008A5ED5" w:rsidRDefault="008A5ED5" w:rsidP="00CB1B46">
      <w:pPr>
        <w:rPr>
          <w:rStyle w:val="Hyperlink"/>
          <w:rFonts w:ascii="Arial" w:hAnsi="Arial" w:cs="Arial"/>
          <w:sz w:val="20"/>
          <w:szCs w:val="20"/>
          <w:lang w:eastAsia="en-GB"/>
        </w:rPr>
      </w:pPr>
    </w:p>
    <w:p w14:paraId="76B2A9C8" w14:textId="5B7D5B32" w:rsidR="008A5ED5" w:rsidRDefault="008A5ED5" w:rsidP="00182F6D"/>
    <w:sectPr w:rsidR="008A5ED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52C1" w14:textId="77777777" w:rsidR="00EF563F" w:rsidRDefault="00EF563F" w:rsidP="00BC5319">
      <w:pPr>
        <w:spacing w:after="0" w:line="240" w:lineRule="auto"/>
      </w:pPr>
      <w:r>
        <w:separator/>
      </w:r>
    </w:p>
  </w:endnote>
  <w:endnote w:type="continuationSeparator" w:id="0">
    <w:p w14:paraId="42ECE450" w14:textId="77777777" w:rsidR="00EF563F" w:rsidRDefault="00EF563F" w:rsidP="00BC5319">
      <w:pPr>
        <w:spacing w:after="0" w:line="240" w:lineRule="auto"/>
      </w:pPr>
      <w:r>
        <w:continuationSeparator/>
      </w:r>
    </w:p>
  </w:endnote>
  <w:endnote w:type="continuationNotice" w:id="1">
    <w:p w14:paraId="31E153D9" w14:textId="77777777" w:rsidR="007715EE" w:rsidRDefault="00771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106B4" w14:textId="77777777" w:rsidR="00EF563F" w:rsidRDefault="00EF563F" w:rsidP="00BC5319">
      <w:pPr>
        <w:spacing w:after="0" w:line="240" w:lineRule="auto"/>
      </w:pPr>
      <w:r>
        <w:separator/>
      </w:r>
    </w:p>
  </w:footnote>
  <w:footnote w:type="continuationSeparator" w:id="0">
    <w:p w14:paraId="548173E3" w14:textId="77777777" w:rsidR="00EF563F" w:rsidRDefault="00EF563F" w:rsidP="00BC5319">
      <w:pPr>
        <w:spacing w:after="0" w:line="240" w:lineRule="auto"/>
      </w:pPr>
      <w:r>
        <w:continuationSeparator/>
      </w:r>
    </w:p>
  </w:footnote>
  <w:footnote w:type="continuationNotice" w:id="1">
    <w:p w14:paraId="28B4805C" w14:textId="77777777" w:rsidR="007715EE" w:rsidRDefault="00771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18BDD" w14:textId="1E9137AD" w:rsidR="00BC5319" w:rsidRDefault="00BC5319" w:rsidP="00BC5319">
    <w:pPr>
      <w:pStyle w:val="Header"/>
      <w:jc w:val="right"/>
    </w:pPr>
    <w:r>
      <w:rPr>
        <w:noProof/>
      </w:rPr>
      <w:drawing>
        <wp:inline distT="0" distB="0" distL="0" distR="0" wp14:anchorId="6AF69C04" wp14:editId="11CC3C84">
          <wp:extent cx="1603375" cy="732790"/>
          <wp:effectExtent l="0" t="0" r="0" b="0"/>
          <wp:docPr id="1045700947" name="Picture 5" descr="A black background with blue and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black background with blue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375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035C5" w14:textId="77777777" w:rsidR="00BC5319" w:rsidRDefault="00BC53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bj6jP6H" int2:invalidationBookmarkName="" int2:hashCode="uBTxlkmw1TnaI1" int2:id="0gCf5ri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F17E1"/>
    <w:multiLevelType w:val="hybridMultilevel"/>
    <w:tmpl w:val="8678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6B"/>
    <w:rsid w:val="000C3775"/>
    <w:rsid w:val="00182F6D"/>
    <w:rsid w:val="001C4781"/>
    <w:rsid w:val="00225443"/>
    <w:rsid w:val="00230309"/>
    <w:rsid w:val="00231866"/>
    <w:rsid w:val="002372EB"/>
    <w:rsid w:val="00261B56"/>
    <w:rsid w:val="003618D2"/>
    <w:rsid w:val="003B5DF7"/>
    <w:rsid w:val="004259D2"/>
    <w:rsid w:val="00445F99"/>
    <w:rsid w:val="00535E0C"/>
    <w:rsid w:val="00581E3B"/>
    <w:rsid w:val="00601BB2"/>
    <w:rsid w:val="00606A0D"/>
    <w:rsid w:val="006839D4"/>
    <w:rsid w:val="00764BA7"/>
    <w:rsid w:val="00767238"/>
    <w:rsid w:val="007715EE"/>
    <w:rsid w:val="00795748"/>
    <w:rsid w:val="00882D6B"/>
    <w:rsid w:val="008A5ED5"/>
    <w:rsid w:val="008D4D46"/>
    <w:rsid w:val="00925648"/>
    <w:rsid w:val="00945F6E"/>
    <w:rsid w:val="00953BD4"/>
    <w:rsid w:val="009852BF"/>
    <w:rsid w:val="009D5E10"/>
    <w:rsid w:val="00A12222"/>
    <w:rsid w:val="00B46514"/>
    <w:rsid w:val="00B873A5"/>
    <w:rsid w:val="00BA0194"/>
    <w:rsid w:val="00BC5319"/>
    <w:rsid w:val="00BE065E"/>
    <w:rsid w:val="00BF3C0A"/>
    <w:rsid w:val="00C660B5"/>
    <w:rsid w:val="00C71DE7"/>
    <w:rsid w:val="00CB1B46"/>
    <w:rsid w:val="00CC4317"/>
    <w:rsid w:val="00CF72B0"/>
    <w:rsid w:val="00DA2FAD"/>
    <w:rsid w:val="00DA5DB3"/>
    <w:rsid w:val="00DA70D4"/>
    <w:rsid w:val="00E71FDD"/>
    <w:rsid w:val="00EC66B4"/>
    <w:rsid w:val="00ED4587"/>
    <w:rsid w:val="00EF563F"/>
    <w:rsid w:val="00F108D1"/>
    <w:rsid w:val="00F274D8"/>
    <w:rsid w:val="00F91A85"/>
    <w:rsid w:val="00FC35EE"/>
    <w:rsid w:val="00FD10F3"/>
    <w:rsid w:val="00FD3148"/>
    <w:rsid w:val="0121CBA5"/>
    <w:rsid w:val="023D293B"/>
    <w:rsid w:val="036B7C6B"/>
    <w:rsid w:val="0621250C"/>
    <w:rsid w:val="063EF94D"/>
    <w:rsid w:val="09B1F294"/>
    <w:rsid w:val="0B63B8DD"/>
    <w:rsid w:val="0EC6A7BA"/>
    <w:rsid w:val="0F667187"/>
    <w:rsid w:val="118B6586"/>
    <w:rsid w:val="1257C767"/>
    <w:rsid w:val="161F4CF1"/>
    <w:rsid w:val="1795E300"/>
    <w:rsid w:val="18AF68AE"/>
    <w:rsid w:val="19B6FCE7"/>
    <w:rsid w:val="1A429A5E"/>
    <w:rsid w:val="1E82D3F5"/>
    <w:rsid w:val="1F0563AB"/>
    <w:rsid w:val="20280E75"/>
    <w:rsid w:val="2153BD09"/>
    <w:rsid w:val="28D0D95D"/>
    <w:rsid w:val="2AE266EB"/>
    <w:rsid w:val="2BC38248"/>
    <w:rsid w:val="2C9C0536"/>
    <w:rsid w:val="2DC0B1A8"/>
    <w:rsid w:val="2DD8CCB4"/>
    <w:rsid w:val="2DFB8CB0"/>
    <w:rsid w:val="2F942669"/>
    <w:rsid w:val="323182FE"/>
    <w:rsid w:val="324570E7"/>
    <w:rsid w:val="3265D8ED"/>
    <w:rsid w:val="34566B11"/>
    <w:rsid w:val="3645EA81"/>
    <w:rsid w:val="36F10634"/>
    <w:rsid w:val="391C7756"/>
    <w:rsid w:val="3A2D3290"/>
    <w:rsid w:val="3BAA13FA"/>
    <w:rsid w:val="3E33DEA8"/>
    <w:rsid w:val="3F5211E2"/>
    <w:rsid w:val="40224891"/>
    <w:rsid w:val="42597917"/>
    <w:rsid w:val="4974620C"/>
    <w:rsid w:val="4A463A8E"/>
    <w:rsid w:val="4AF6E4F5"/>
    <w:rsid w:val="4B6A1AA5"/>
    <w:rsid w:val="4D7DEC28"/>
    <w:rsid w:val="4DF19EA5"/>
    <w:rsid w:val="5051C9B8"/>
    <w:rsid w:val="5685D763"/>
    <w:rsid w:val="5836897F"/>
    <w:rsid w:val="5844EDBB"/>
    <w:rsid w:val="5A3A77D4"/>
    <w:rsid w:val="5BFE016A"/>
    <w:rsid w:val="5C49BA07"/>
    <w:rsid w:val="5D1A4DC7"/>
    <w:rsid w:val="5EFC56EF"/>
    <w:rsid w:val="5FCC1C8E"/>
    <w:rsid w:val="601F6790"/>
    <w:rsid w:val="61CA380E"/>
    <w:rsid w:val="634FFB08"/>
    <w:rsid w:val="65F65785"/>
    <w:rsid w:val="6702C686"/>
    <w:rsid w:val="6D3EC805"/>
    <w:rsid w:val="6DB7A2C3"/>
    <w:rsid w:val="6FAEF54A"/>
    <w:rsid w:val="706A5772"/>
    <w:rsid w:val="70B606B4"/>
    <w:rsid w:val="711B95EE"/>
    <w:rsid w:val="71B86EE4"/>
    <w:rsid w:val="73BA26CA"/>
    <w:rsid w:val="763B1772"/>
    <w:rsid w:val="78A36758"/>
    <w:rsid w:val="78FA216D"/>
    <w:rsid w:val="791A3CA1"/>
    <w:rsid w:val="7BF28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4CC4"/>
  <w15:chartTrackingRefBased/>
  <w15:docId w15:val="{F6487D46-CC0E-48C6-A1AE-321DFDE0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D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D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D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D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D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D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D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D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D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D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D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DF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8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19"/>
  </w:style>
  <w:style w:type="paragraph" w:styleId="Footer">
    <w:name w:val="footer"/>
    <w:basedOn w:val="Normal"/>
    <w:link w:val="FooterChar"/>
    <w:uiPriority w:val="99"/>
    <w:unhideWhenUsed/>
    <w:rsid w:val="00BC5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19"/>
  </w:style>
  <w:style w:type="paragraph" w:styleId="CommentText">
    <w:name w:val="annotation text"/>
    <w:basedOn w:val="Normal"/>
    <w:link w:val="CommentTextChar"/>
    <w:uiPriority w:val="99"/>
    <w:semiHidden/>
    <w:unhideWhenUsed/>
    <w:rsid w:val="00581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E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1E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duh.heartvalveclinic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47ea0-91a8-40cd-a50f-cecbc4733ce1"/>
    <lcf76f155ced4ddcb4097134ff3c332f xmlns="fc0a5d9d-f513-4194-9cab-e6cb8c8ed5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48BD2841C0743ADDDCE263FE0FCCC" ma:contentTypeVersion="12" ma:contentTypeDescription="Create a new document." ma:contentTypeScope="" ma:versionID="7a42efdcb6125d8b3e438d0e80b052b7">
  <xsd:schema xmlns:xsd="http://www.w3.org/2001/XMLSchema" xmlns:xs="http://www.w3.org/2001/XMLSchema" xmlns:p="http://schemas.microsoft.com/office/2006/metadata/properties" xmlns:ns2="fc0a5d9d-f513-4194-9cab-e6cb8c8ed55c" xmlns:ns3="66f47ea0-91a8-40cd-a50f-cecbc4733ce1" targetNamespace="http://schemas.microsoft.com/office/2006/metadata/properties" ma:root="true" ma:fieldsID="88e244a877fcb1020dfaaa7257518582" ns2:_="" ns3:_="">
    <xsd:import namespace="fc0a5d9d-f513-4194-9cab-e6cb8c8ed55c"/>
    <xsd:import namespace="66f47ea0-91a8-40cd-a50f-cecbc4733c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a5d9d-f513-4194-9cab-e6cb8c8ed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7ea0-91a8-40cd-a50f-cecbc4733c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99791a-2236-40d1-8a15-ca2d89669f0c}" ma:internalName="TaxCatchAll" ma:showField="CatchAllData" ma:web="66f47ea0-91a8-40cd-a50f-cecbc4733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BAF56-857D-4829-90C1-C2D2EC01E80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6f47ea0-91a8-40cd-a50f-cecbc4733ce1"/>
    <ds:schemaRef ds:uri="fc0a5d9d-f513-4194-9cab-e6cb8c8ed55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B91C08-EB64-4D1B-A180-F59584FB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a5d9d-f513-4194-9cab-e6cb8c8ed55c"/>
    <ds:schemaRef ds:uri="66f47ea0-91a8-40cd-a50f-cecbc4733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28A52-734A-43CB-8F07-6EF3702FFF5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Duckmanton</dc:creator>
  <cp:keywords/>
  <dc:description/>
  <cp:lastModifiedBy>BISHOP, Kevin (NHS DEVON ICB - 15N)</cp:lastModifiedBy>
  <cp:revision>2</cp:revision>
  <dcterms:created xsi:type="dcterms:W3CDTF">2025-04-10T14:18:00Z</dcterms:created>
  <dcterms:modified xsi:type="dcterms:W3CDTF">2025-04-10T14:18:00Z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0x0101005D648BD2841C0743ADDDCE263FE0FCCC</vt:lpwstr>
  </property>
  <property fmtid="{D5CDD505-2E9C-101B-9397-08002B2CF9AE}" pid="3" name="MediaServiceImageTags">
    <vt:lpwstr/>
  </property>
</Properties>
</file>