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4" w:rsidRDefault="004258A4" w:rsidP="004258A4">
      <w:pPr>
        <w:pStyle w:val="Title"/>
      </w:pPr>
      <w:bookmarkStart w:id="0" w:name="_GoBack"/>
      <w:bookmarkEnd w:id="0"/>
      <w:r>
        <w:t>Patient Information Sheet</w:t>
      </w:r>
    </w:p>
    <w:p w:rsidR="004258A4" w:rsidRDefault="004258A4" w:rsidP="004258A4">
      <w:pPr>
        <w:pStyle w:val="Heading1"/>
      </w:pPr>
      <w:r>
        <w:t>The Rapid Diagnostic Service</w:t>
      </w:r>
    </w:p>
    <w:p w:rsidR="004258A4" w:rsidRDefault="004258A4">
      <w:pPr>
        <w:rPr>
          <w:rStyle w:val="Strong"/>
        </w:rPr>
      </w:pPr>
      <w:r w:rsidRPr="004258A4">
        <w:rPr>
          <w:rStyle w:val="Strong"/>
        </w:rPr>
        <w:t>What is this Service?</w:t>
      </w:r>
    </w:p>
    <w:p w:rsidR="004258A4" w:rsidRDefault="004258A4" w:rsidP="004258A4">
      <w:pPr>
        <w:rPr>
          <w:rStyle w:val="Strong"/>
          <w:b w:val="0"/>
        </w:rPr>
      </w:pPr>
      <w:r w:rsidRPr="004258A4">
        <w:rPr>
          <w:rStyle w:val="Strong"/>
          <w:b w:val="0"/>
        </w:rPr>
        <w:t>Many patients visit their GP</w:t>
      </w:r>
      <w:r>
        <w:rPr>
          <w:rStyle w:val="Strong"/>
          <w:b w:val="0"/>
        </w:rPr>
        <w:t xml:space="preserve"> with “vague” symptoms such as weight loss and tiredness. These symptoms are called “non-specific” as they affect the whole person. Often the cause of these symptoms remains unclear even after your GP has assessed you and, undertaken tests. These “non-specific” symptoms may sometimes be caused by a serious disease, sometimes cancer, but the risk of this is very low. </w:t>
      </w:r>
    </w:p>
    <w:p w:rsidR="004258A4" w:rsidRDefault="004258A4" w:rsidP="004258A4">
      <w:pPr>
        <w:rPr>
          <w:rStyle w:val="Strong"/>
          <w:b w:val="0"/>
        </w:rPr>
      </w:pPr>
      <w:r>
        <w:rPr>
          <w:rStyle w:val="Strong"/>
          <w:b w:val="0"/>
        </w:rPr>
        <w:t>As the cause of these symptoms is difficult to diagnose, and although the risk of serious disease is low, there are some patients f</w:t>
      </w:r>
      <w:r w:rsidR="006448AD">
        <w:rPr>
          <w:rStyle w:val="Strong"/>
          <w:b w:val="0"/>
        </w:rPr>
        <w:t>or whom referral for a CT (</w:t>
      </w:r>
      <w:r w:rsidR="006448AD" w:rsidRPr="006448AD">
        <w:rPr>
          <w:rStyle w:val="Strong"/>
          <w:b w:val="0"/>
        </w:rPr>
        <w:t>computerized tomography</w:t>
      </w:r>
      <w:r w:rsidR="006448AD">
        <w:rPr>
          <w:rStyle w:val="Strong"/>
          <w:b w:val="0"/>
        </w:rPr>
        <w:t xml:space="preserve">) scan </w:t>
      </w:r>
      <w:r>
        <w:rPr>
          <w:rStyle w:val="Strong"/>
          <w:b w:val="0"/>
        </w:rPr>
        <w:t>could diagnose the cause more quickly allowing treatment to be started sooner.</w:t>
      </w:r>
    </w:p>
    <w:p w:rsidR="006448AD" w:rsidRPr="006448AD" w:rsidRDefault="006448AD" w:rsidP="006448AD">
      <w:pPr>
        <w:rPr>
          <w:rStyle w:val="Strong"/>
        </w:rPr>
      </w:pPr>
      <w:r w:rsidRPr="006448AD">
        <w:rPr>
          <w:rStyle w:val="Strong"/>
        </w:rPr>
        <w:t>What is a CT Scan?</w:t>
      </w:r>
    </w:p>
    <w:p w:rsidR="006448AD" w:rsidRPr="006448AD" w:rsidRDefault="006448AD" w:rsidP="006448AD">
      <w:pPr>
        <w:rPr>
          <w:rStyle w:val="Strong"/>
          <w:b w:val="0"/>
        </w:rPr>
      </w:pPr>
      <w:r w:rsidRPr="006448AD">
        <w:rPr>
          <w:rStyle w:val="Strong"/>
          <w:b w:val="0"/>
        </w:rPr>
        <w:t>A computerised tomography (CT) scan uses X-rays and a computer to create deta</w:t>
      </w:r>
      <w:r>
        <w:rPr>
          <w:rStyle w:val="Strong"/>
          <w:b w:val="0"/>
        </w:rPr>
        <w:t xml:space="preserve">iled images of the inside of your body.  </w:t>
      </w:r>
      <w:r w:rsidRPr="006448AD">
        <w:rPr>
          <w:rStyle w:val="Strong"/>
          <w:b w:val="0"/>
        </w:rPr>
        <w:t xml:space="preserve">They're carried out in hospital by specially trained operators called radiographers, and can be done </w:t>
      </w:r>
      <w:r>
        <w:rPr>
          <w:rStyle w:val="Strong"/>
          <w:b w:val="0"/>
        </w:rPr>
        <w:t>during a short visit to your local hospital.</w:t>
      </w:r>
    </w:p>
    <w:p w:rsidR="006448AD" w:rsidRPr="006448AD" w:rsidRDefault="006448AD" w:rsidP="006448AD">
      <w:pPr>
        <w:rPr>
          <w:rStyle w:val="Strong"/>
          <w:b w:val="0"/>
        </w:rPr>
      </w:pPr>
      <w:r>
        <w:rPr>
          <w:rStyle w:val="Strong"/>
          <w:b w:val="0"/>
        </w:rPr>
        <w:t>CT scans are used to diagnose conditions and produce detailed images of</w:t>
      </w:r>
      <w:r w:rsidRPr="006448AD">
        <w:rPr>
          <w:rStyle w:val="Strong"/>
          <w:b w:val="0"/>
        </w:rPr>
        <w:t xml:space="preserve"> structures inside the body, including the internal organs, blood vessels and bones.</w:t>
      </w:r>
    </w:p>
    <w:p w:rsidR="006448AD" w:rsidRPr="006448AD" w:rsidRDefault="006448AD" w:rsidP="006448AD">
      <w:pPr>
        <w:rPr>
          <w:rStyle w:val="Strong"/>
        </w:rPr>
      </w:pPr>
      <w:r w:rsidRPr="006448AD">
        <w:rPr>
          <w:rStyle w:val="Strong"/>
        </w:rPr>
        <w:t>What happens next?</w:t>
      </w:r>
    </w:p>
    <w:p w:rsidR="0018715C" w:rsidRPr="004258A4" w:rsidRDefault="0018715C" w:rsidP="0018715C">
      <w:pPr>
        <w:rPr>
          <w:rStyle w:val="Strong"/>
          <w:b w:val="0"/>
        </w:rPr>
      </w:pPr>
      <w:r>
        <w:rPr>
          <w:rStyle w:val="Strong"/>
          <w:b w:val="0"/>
        </w:rPr>
        <w:t>Your GP will send the hospital information about your condition including your symptoms, examination findings, medical history and recent test results.</w:t>
      </w:r>
    </w:p>
    <w:p w:rsidR="006448AD" w:rsidRDefault="006448AD" w:rsidP="006448AD">
      <w:pPr>
        <w:rPr>
          <w:rStyle w:val="Strong"/>
          <w:b w:val="0"/>
        </w:rPr>
      </w:pPr>
      <w:r>
        <w:rPr>
          <w:rStyle w:val="Strong"/>
          <w:b w:val="0"/>
        </w:rPr>
        <w:t xml:space="preserve">You will </w:t>
      </w:r>
      <w:r w:rsidR="0018715C">
        <w:rPr>
          <w:rStyle w:val="Strong"/>
          <w:b w:val="0"/>
        </w:rPr>
        <w:t xml:space="preserve">then </w:t>
      </w:r>
      <w:r>
        <w:rPr>
          <w:rStyle w:val="Strong"/>
          <w:b w:val="0"/>
        </w:rPr>
        <w:t xml:space="preserve">be contacted by the hospital who will ask you to attend an appointment within 2 weeks of </w:t>
      </w:r>
      <w:r w:rsidR="0018715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referral. Please make sure you can be available for this appointment. </w:t>
      </w:r>
    </w:p>
    <w:p w:rsidR="0018715C" w:rsidRPr="0018715C" w:rsidRDefault="0018715C" w:rsidP="006448AD">
      <w:pPr>
        <w:rPr>
          <w:rStyle w:val="Strong"/>
        </w:rPr>
      </w:pPr>
      <w:r w:rsidRPr="0018715C">
        <w:rPr>
          <w:rStyle w:val="Strong"/>
        </w:rPr>
        <w:t>Your appointment at the hospital</w:t>
      </w:r>
    </w:p>
    <w:p w:rsidR="0018715C" w:rsidRDefault="0018715C" w:rsidP="006448AD">
      <w:pPr>
        <w:rPr>
          <w:rStyle w:val="Strong"/>
          <w:b w:val="0"/>
        </w:rPr>
      </w:pPr>
      <w:r>
        <w:rPr>
          <w:rStyle w:val="Strong"/>
          <w:b w:val="0"/>
        </w:rPr>
        <w:t>Your appointment will be for a CT scan of your neck, chest, abdomen and pelvis. Instructions will be sent to you from the hospital detailing where this</w:t>
      </w:r>
      <w:r w:rsidR="00FA480E">
        <w:rPr>
          <w:rStyle w:val="Strong"/>
          <w:b w:val="0"/>
        </w:rPr>
        <w:t xml:space="preserve"> is</w:t>
      </w:r>
      <w:r>
        <w:rPr>
          <w:rStyle w:val="Strong"/>
          <w:b w:val="0"/>
        </w:rPr>
        <w:t>, how long the appointment will last and any specific instructions to follow before you attend.</w:t>
      </w:r>
    </w:p>
    <w:p w:rsidR="0018715C" w:rsidRPr="004258A4" w:rsidRDefault="00663474" w:rsidP="006448AD">
      <w:pPr>
        <w:rPr>
          <w:rStyle w:val="Strong"/>
          <w:b w:val="0"/>
        </w:rPr>
      </w:pPr>
      <w:r>
        <w:rPr>
          <w:rStyle w:val="Strong"/>
          <w:b w:val="0"/>
        </w:rPr>
        <w:t>Your test results and clinical information will then be assessed by the</w:t>
      </w:r>
      <w:r w:rsidR="0018715C">
        <w:rPr>
          <w:rStyle w:val="Strong"/>
          <w:b w:val="0"/>
        </w:rPr>
        <w:t xml:space="preserve"> Rapid D</w:t>
      </w:r>
      <w:r>
        <w:rPr>
          <w:rStyle w:val="Strong"/>
          <w:b w:val="0"/>
        </w:rPr>
        <w:t xml:space="preserve">iagnostic Service. If a specific diagnosis is found such as a serious medical condition or cancer, then the Rapid Diagnosis Service </w:t>
      </w:r>
      <w:r w:rsidR="00FA480E">
        <w:rPr>
          <w:rStyle w:val="Strong"/>
          <w:b w:val="0"/>
        </w:rPr>
        <w:t xml:space="preserve">will contact you and they </w:t>
      </w:r>
      <w:r>
        <w:rPr>
          <w:rStyle w:val="Strong"/>
          <w:b w:val="0"/>
        </w:rPr>
        <w:t>may refer you</w:t>
      </w:r>
      <w:r w:rsidR="00FA480E">
        <w:rPr>
          <w:rStyle w:val="Strong"/>
          <w:b w:val="0"/>
        </w:rPr>
        <w:t xml:space="preserve"> ont</w:t>
      </w:r>
      <w:r>
        <w:rPr>
          <w:rStyle w:val="Strong"/>
          <w:b w:val="0"/>
        </w:rPr>
        <w:t xml:space="preserve">o a specialist pathway. </w:t>
      </w:r>
      <w:r w:rsidR="00FA480E" w:rsidRPr="00FA480E">
        <w:rPr>
          <w:rStyle w:val="Strong"/>
          <w:b w:val="0"/>
        </w:rPr>
        <w:t xml:space="preserve">If no further evaluation is needed </w:t>
      </w:r>
      <w:r w:rsidR="00FA480E">
        <w:rPr>
          <w:rStyle w:val="Strong"/>
          <w:b w:val="0"/>
        </w:rPr>
        <w:t xml:space="preserve">in the hospital </w:t>
      </w:r>
      <w:r w:rsidR="00FA480E" w:rsidRPr="00FA480E">
        <w:rPr>
          <w:rStyle w:val="Strong"/>
          <w:b w:val="0"/>
        </w:rPr>
        <w:t xml:space="preserve">then the service will </w:t>
      </w:r>
      <w:r w:rsidR="00FA480E">
        <w:rPr>
          <w:rStyle w:val="Strong"/>
          <w:b w:val="0"/>
        </w:rPr>
        <w:t xml:space="preserve">tell you, and </w:t>
      </w:r>
      <w:r w:rsidR="00FA480E" w:rsidRPr="00FA480E">
        <w:rPr>
          <w:rStyle w:val="Strong"/>
          <w:b w:val="0"/>
        </w:rPr>
        <w:t xml:space="preserve">write to your GP with </w:t>
      </w:r>
      <w:r w:rsidR="00FA480E">
        <w:rPr>
          <w:rStyle w:val="Strong"/>
          <w:b w:val="0"/>
        </w:rPr>
        <w:t xml:space="preserve">any </w:t>
      </w:r>
      <w:r w:rsidR="00FA480E" w:rsidRPr="00FA480E">
        <w:rPr>
          <w:rStyle w:val="Strong"/>
          <w:b w:val="0"/>
        </w:rPr>
        <w:t>information and treatment suggestions.</w:t>
      </w:r>
    </w:p>
    <w:sectPr w:rsidR="0018715C" w:rsidRPr="00425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4"/>
    <w:rsid w:val="0018715C"/>
    <w:rsid w:val="004258A4"/>
    <w:rsid w:val="006448AD"/>
    <w:rsid w:val="00663474"/>
    <w:rsid w:val="008C3421"/>
    <w:rsid w:val="00BB0BD2"/>
    <w:rsid w:val="00C00BF7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E69F6-DCEA-4362-B2A7-FD01910F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A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8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8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8A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8A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8A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8A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8A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8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8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8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8A4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58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8A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8A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8A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8A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8A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8A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8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8A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8A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8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8A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258A4"/>
    <w:rPr>
      <w:b/>
      <w:bCs/>
    </w:rPr>
  </w:style>
  <w:style w:type="character" w:styleId="Emphasis">
    <w:name w:val="Emphasis"/>
    <w:uiPriority w:val="20"/>
    <w:qFormat/>
    <w:rsid w:val="004258A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258A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8A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258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8A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8A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8A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8A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258A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258A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258A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258A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258A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8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Sarah-Jane Davies</dc:creator>
  <cp:lastModifiedBy>Kevin Bishop</cp:lastModifiedBy>
  <cp:revision>2</cp:revision>
  <dcterms:created xsi:type="dcterms:W3CDTF">2020-08-24T14:37:00Z</dcterms:created>
  <dcterms:modified xsi:type="dcterms:W3CDTF">2020-08-24T14:37:00Z</dcterms:modified>
</cp:coreProperties>
</file>