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90FEF" w14:textId="77777777" w:rsidR="00D11144" w:rsidRDefault="00D11144">
      <w:bookmarkStart w:id="0" w:name="_Hlk62197299"/>
      <w:bookmarkEnd w:id="0"/>
    </w:p>
    <w:p w14:paraId="74F511D2" w14:textId="77777777" w:rsidR="00201D45" w:rsidRDefault="00201D45" w:rsidP="00201D45">
      <w:pPr>
        <w:jc w:val="right"/>
      </w:pPr>
      <w:r>
        <w:object w:dxaOrig="14685" w:dyaOrig="2430" w14:anchorId="14499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5pt;height:32pt" o:ole="" fillcolor="window">
            <v:imagedata r:id="rId7" o:title=""/>
          </v:shape>
          <o:OLEObject Type="Embed" ProgID="Imaging.Document" ShapeID="_x0000_i1025" DrawAspect="Content" ObjectID="_1712124847" r:id="rId8"/>
        </w:object>
      </w:r>
    </w:p>
    <w:p w14:paraId="78B9A8DC" w14:textId="77777777" w:rsidR="00201D45" w:rsidRDefault="00201D45"/>
    <w:p w14:paraId="058FFEA1" w14:textId="77777777" w:rsidR="00201D45" w:rsidRDefault="00201D45"/>
    <w:p w14:paraId="00281FF6" w14:textId="77777777" w:rsidR="00201D45" w:rsidRDefault="00201D45"/>
    <w:p w14:paraId="1E5EE00F" w14:textId="77777777" w:rsidR="00201D45" w:rsidRPr="00201D45" w:rsidRDefault="00FD3D96" w:rsidP="00201D45">
      <w:pPr>
        <w:jc w:val="center"/>
        <w:rPr>
          <w:rFonts w:ascii="Arial" w:hAnsi="Arial" w:cs="Arial"/>
          <w:sz w:val="48"/>
        </w:rPr>
      </w:pPr>
      <w:r>
        <w:rPr>
          <w:rFonts w:ascii="Arial" w:hAnsi="Arial" w:cs="Arial"/>
          <w:sz w:val="48"/>
        </w:rPr>
        <w:t>Non</w:t>
      </w:r>
      <w:r w:rsidR="00F23B8F">
        <w:rPr>
          <w:rFonts w:ascii="Arial" w:hAnsi="Arial" w:cs="Arial"/>
          <w:sz w:val="48"/>
        </w:rPr>
        <w:t>-</w:t>
      </w:r>
      <w:proofErr w:type="gramStart"/>
      <w:r w:rsidR="00F23B8F">
        <w:rPr>
          <w:rFonts w:ascii="Arial" w:hAnsi="Arial" w:cs="Arial"/>
          <w:sz w:val="48"/>
        </w:rPr>
        <w:t>Site Specific</w:t>
      </w:r>
      <w:proofErr w:type="gramEnd"/>
      <w:r w:rsidR="00F23B8F">
        <w:rPr>
          <w:rFonts w:ascii="Arial" w:hAnsi="Arial" w:cs="Arial"/>
          <w:sz w:val="48"/>
        </w:rPr>
        <w:t xml:space="preserve"> </w:t>
      </w:r>
      <w:r w:rsidR="004631A1">
        <w:rPr>
          <w:rFonts w:ascii="Arial" w:hAnsi="Arial" w:cs="Arial"/>
          <w:sz w:val="48"/>
        </w:rPr>
        <w:t>Symptoms of Concern</w:t>
      </w:r>
      <w:r w:rsidR="00201D45" w:rsidRPr="00201D45">
        <w:rPr>
          <w:rFonts w:ascii="Arial" w:hAnsi="Arial" w:cs="Arial"/>
          <w:sz w:val="48"/>
        </w:rPr>
        <w:t xml:space="preserve"> Pathway</w:t>
      </w:r>
    </w:p>
    <w:p w14:paraId="38C66210" w14:textId="77777777" w:rsidR="00201D45" w:rsidRPr="00201D45" w:rsidRDefault="00201D45" w:rsidP="00201D45">
      <w:pPr>
        <w:jc w:val="center"/>
        <w:rPr>
          <w:rFonts w:ascii="Arial" w:hAnsi="Arial" w:cs="Arial"/>
        </w:rPr>
      </w:pPr>
    </w:p>
    <w:p w14:paraId="2DACD409" w14:textId="77777777" w:rsidR="00201D45" w:rsidRPr="00201D45" w:rsidRDefault="00201D45" w:rsidP="00201D45">
      <w:pPr>
        <w:jc w:val="center"/>
        <w:rPr>
          <w:rFonts w:ascii="Arial" w:hAnsi="Arial" w:cs="Arial"/>
          <w:sz w:val="40"/>
        </w:rPr>
      </w:pPr>
      <w:r w:rsidRPr="00201D45">
        <w:rPr>
          <w:rFonts w:ascii="Arial" w:hAnsi="Arial" w:cs="Arial"/>
          <w:sz w:val="40"/>
        </w:rPr>
        <w:t>A rapid diagnostic pathway for patients with non-specific symptoms</w:t>
      </w:r>
      <w:r w:rsidR="004631A1">
        <w:rPr>
          <w:rFonts w:ascii="Arial" w:hAnsi="Arial" w:cs="Arial"/>
          <w:sz w:val="40"/>
        </w:rPr>
        <w:t xml:space="preserve"> of concern</w:t>
      </w:r>
    </w:p>
    <w:p w14:paraId="5A4F170A" w14:textId="77777777" w:rsidR="00201D45" w:rsidRPr="00201D45" w:rsidRDefault="00201D45" w:rsidP="00201D45">
      <w:pPr>
        <w:rPr>
          <w:rFonts w:ascii="Arial" w:hAnsi="Arial" w:cs="Arial"/>
        </w:rPr>
      </w:pPr>
    </w:p>
    <w:p w14:paraId="2733B632" w14:textId="77777777" w:rsidR="00201D45" w:rsidRPr="00201D45" w:rsidRDefault="00201D45" w:rsidP="00201D45">
      <w:pPr>
        <w:jc w:val="center"/>
        <w:rPr>
          <w:rFonts w:ascii="Arial" w:hAnsi="Arial" w:cs="Arial"/>
        </w:rPr>
      </w:pPr>
    </w:p>
    <w:p w14:paraId="05E174A9" w14:textId="77777777" w:rsidR="00201D45" w:rsidRPr="00201D45" w:rsidRDefault="00201D45" w:rsidP="00201D45">
      <w:pPr>
        <w:jc w:val="center"/>
        <w:rPr>
          <w:rFonts w:ascii="Arial" w:hAnsi="Arial" w:cs="Arial"/>
        </w:rPr>
      </w:pPr>
    </w:p>
    <w:p w14:paraId="3545185D" w14:textId="77777777" w:rsidR="00201D45" w:rsidRPr="00201D45" w:rsidRDefault="00201D45" w:rsidP="00201D45">
      <w:pPr>
        <w:jc w:val="center"/>
        <w:rPr>
          <w:rFonts w:ascii="Arial" w:hAnsi="Arial" w:cs="Arial"/>
        </w:rPr>
      </w:pPr>
    </w:p>
    <w:p w14:paraId="36C47EA1" w14:textId="77777777" w:rsidR="00201D45" w:rsidRPr="00201D45" w:rsidRDefault="00201D45" w:rsidP="00201D45">
      <w:pPr>
        <w:jc w:val="center"/>
        <w:rPr>
          <w:rFonts w:ascii="Arial" w:hAnsi="Arial" w:cs="Arial"/>
        </w:rPr>
      </w:pPr>
    </w:p>
    <w:p w14:paraId="2B3AADF9" w14:textId="77777777" w:rsidR="00201D45" w:rsidRDefault="00201D45" w:rsidP="00201D45">
      <w:pPr>
        <w:jc w:val="center"/>
        <w:rPr>
          <w:rFonts w:ascii="Arial" w:hAnsi="Arial" w:cs="Arial"/>
          <w:sz w:val="40"/>
        </w:rPr>
      </w:pPr>
      <w:r w:rsidRPr="00201D45">
        <w:rPr>
          <w:rFonts w:ascii="Arial" w:hAnsi="Arial" w:cs="Arial"/>
          <w:sz w:val="40"/>
        </w:rPr>
        <w:t>Patient Information Leaflet</w:t>
      </w:r>
    </w:p>
    <w:p w14:paraId="0530E7E0" w14:textId="77777777" w:rsidR="00201D45" w:rsidRDefault="00201D45">
      <w:pPr>
        <w:rPr>
          <w:rFonts w:ascii="Arial" w:hAnsi="Arial" w:cs="Arial"/>
          <w:sz w:val="40"/>
        </w:rPr>
      </w:pPr>
      <w:r>
        <w:rPr>
          <w:rFonts w:ascii="Arial" w:hAnsi="Arial" w:cs="Arial"/>
          <w:sz w:val="40"/>
        </w:rPr>
        <w:br w:type="page"/>
      </w:r>
    </w:p>
    <w:p w14:paraId="403C3B9D" w14:textId="77777777" w:rsidR="00201D45" w:rsidRPr="00201D45" w:rsidRDefault="00201D45" w:rsidP="00201D45">
      <w:pPr>
        <w:rPr>
          <w:rFonts w:ascii="Arial" w:hAnsi="Arial" w:cs="Arial"/>
          <w:sz w:val="24"/>
        </w:rPr>
      </w:pPr>
    </w:p>
    <w:p w14:paraId="61C7DB90" w14:textId="77777777" w:rsidR="00201D45" w:rsidRDefault="00201D45" w:rsidP="00201D45"/>
    <w:p w14:paraId="4B3F01DF" w14:textId="77777777" w:rsidR="00201D45" w:rsidRDefault="00201D45" w:rsidP="00201D45">
      <w:pPr>
        <w:jc w:val="both"/>
      </w:pPr>
      <w:r>
        <w:br w:type="page"/>
      </w:r>
    </w:p>
    <w:p w14:paraId="4B37AAB1" w14:textId="77777777" w:rsidR="00201D45" w:rsidRPr="00E00C81" w:rsidRDefault="00201D45" w:rsidP="00201D45">
      <w:pPr>
        <w:rPr>
          <w:rFonts w:ascii="Arial" w:hAnsi="Arial" w:cs="Arial"/>
          <w:sz w:val="28"/>
        </w:rPr>
      </w:pPr>
      <w:r w:rsidRPr="00E00C81">
        <w:rPr>
          <w:rFonts w:ascii="Arial" w:hAnsi="Arial" w:cs="Arial"/>
          <w:b/>
          <w:sz w:val="32"/>
        </w:rPr>
        <w:lastRenderedPageBreak/>
        <w:t>I</w:t>
      </w:r>
      <w:r w:rsidR="00E00C81" w:rsidRPr="00E00C81">
        <w:rPr>
          <w:rFonts w:ascii="Arial" w:hAnsi="Arial" w:cs="Arial"/>
          <w:b/>
          <w:sz w:val="32"/>
        </w:rPr>
        <w:t>ntroduction</w:t>
      </w:r>
    </w:p>
    <w:p w14:paraId="319C2A9C" w14:textId="77777777" w:rsidR="00201D45" w:rsidRPr="005415FC" w:rsidRDefault="00201D45" w:rsidP="00201D45">
      <w:pPr>
        <w:spacing w:after="240"/>
        <w:rPr>
          <w:rFonts w:ascii="Arial" w:hAnsi="Arial" w:cs="Arial"/>
          <w:sz w:val="28"/>
        </w:rPr>
      </w:pPr>
      <w:r w:rsidRPr="005415FC">
        <w:rPr>
          <w:rFonts w:ascii="Arial" w:hAnsi="Arial" w:cs="Arial"/>
          <w:sz w:val="28"/>
        </w:rPr>
        <w:t xml:space="preserve">Your GP has invited you to be investigated by the </w:t>
      </w:r>
      <w:r w:rsidR="00F23B8F">
        <w:rPr>
          <w:rFonts w:ascii="Arial" w:hAnsi="Arial" w:cs="Arial"/>
          <w:sz w:val="28"/>
        </w:rPr>
        <w:t xml:space="preserve">Non-site specific </w:t>
      </w:r>
      <w:r w:rsidRPr="005415FC">
        <w:rPr>
          <w:rFonts w:ascii="Arial" w:hAnsi="Arial" w:cs="Arial"/>
          <w:sz w:val="28"/>
        </w:rPr>
        <w:t>(</w:t>
      </w:r>
      <w:r w:rsidR="00F23B8F">
        <w:rPr>
          <w:rFonts w:ascii="Arial" w:hAnsi="Arial" w:cs="Arial"/>
          <w:sz w:val="28"/>
        </w:rPr>
        <w:t>NSS</w:t>
      </w:r>
      <w:r w:rsidRPr="005415FC">
        <w:rPr>
          <w:rFonts w:ascii="Arial" w:hAnsi="Arial" w:cs="Arial"/>
          <w:sz w:val="28"/>
        </w:rPr>
        <w:t>) pathway.  This leaflet is designed to help you to understand why the pathway is in place and what it will involve.</w:t>
      </w:r>
    </w:p>
    <w:p w14:paraId="4F1B6223" w14:textId="77777777" w:rsidR="00201D45" w:rsidRPr="005415FC" w:rsidRDefault="00F23B8F" w:rsidP="00201D45">
      <w:pPr>
        <w:spacing w:after="240"/>
        <w:rPr>
          <w:rFonts w:ascii="Arial" w:hAnsi="Arial" w:cs="Arial"/>
          <w:sz w:val="28"/>
        </w:rPr>
      </w:pPr>
      <w:r>
        <w:rPr>
          <w:rFonts w:ascii="Arial" w:hAnsi="Arial" w:cs="Arial"/>
          <w:sz w:val="28"/>
        </w:rPr>
        <w:t xml:space="preserve">NSS </w:t>
      </w:r>
      <w:r w:rsidR="00201D45" w:rsidRPr="005415FC">
        <w:rPr>
          <w:rFonts w:ascii="Arial" w:hAnsi="Arial" w:cs="Arial"/>
          <w:sz w:val="28"/>
        </w:rPr>
        <w:t>is part of a national programme to find the quickest, most efficient way to reach a diagnosis in patients who have non-specific symptoms.</w:t>
      </w:r>
    </w:p>
    <w:p w14:paraId="6890ACC8" w14:textId="77777777" w:rsidR="00201D45" w:rsidRPr="005415FC" w:rsidRDefault="00201D45" w:rsidP="00201D45">
      <w:pPr>
        <w:spacing w:after="240"/>
        <w:rPr>
          <w:rFonts w:ascii="Arial" w:hAnsi="Arial" w:cs="Arial"/>
          <w:sz w:val="28"/>
        </w:rPr>
      </w:pPr>
      <w:r w:rsidRPr="005415FC">
        <w:rPr>
          <w:rFonts w:ascii="Arial" w:hAnsi="Arial" w:cs="Arial"/>
          <w:sz w:val="28"/>
        </w:rPr>
        <w:t>This leaflet is designed to tell you more about the purpose of the</w:t>
      </w:r>
      <w:r w:rsidR="00F23B8F">
        <w:rPr>
          <w:rFonts w:ascii="Arial" w:hAnsi="Arial" w:cs="Arial"/>
          <w:sz w:val="28"/>
        </w:rPr>
        <w:t xml:space="preserve"> NSS</w:t>
      </w:r>
      <w:r w:rsidRPr="005415FC">
        <w:rPr>
          <w:rFonts w:ascii="Arial" w:hAnsi="Arial" w:cs="Arial"/>
          <w:sz w:val="28"/>
        </w:rPr>
        <w:t xml:space="preserve"> pathway, and what will happen </w:t>
      </w:r>
      <w:r w:rsidRPr="005415FC">
        <w:rPr>
          <w:rFonts w:ascii="Arial" w:hAnsi="Arial" w:cs="Arial"/>
          <w:b/>
          <w:sz w:val="28"/>
        </w:rPr>
        <w:t>over the next 2 weeks</w:t>
      </w:r>
      <w:r w:rsidRPr="005415FC">
        <w:rPr>
          <w:rFonts w:ascii="Arial" w:hAnsi="Arial" w:cs="Arial"/>
          <w:sz w:val="28"/>
        </w:rPr>
        <w:t xml:space="preserve"> when you get referred by your GP.  For a rapid diagnosis it is important that you make yourself available for all appointments.</w:t>
      </w:r>
    </w:p>
    <w:p w14:paraId="11416D38" w14:textId="77777777" w:rsidR="00201D45" w:rsidRPr="005415FC" w:rsidRDefault="00201D45" w:rsidP="00201D45">
      <w:pPr>
        <w:spacing w:after="240"/>
        <w:rPr>
          <w:rFonts w:ascii="Arial" w:hAnsi="Arial" w:cs="Arial"/>
          <w:sz w:val="28"/>
        </w:rPr>
      </w:pPr>
      <w:r w:rsidRPr="005415FC">
        <w:rPr>
          <w:rFonts w:ascii="Arial" w:hAnsi="Arial" w:cs="Arial"/>
          <w:sz w:val="28"/>
        </w:rPr>
        <w:t>Please take time to read the following information carefully.  Should you require any further information, please speak to your GP.</w:t>
      </w:r>
    </w:p>
    <w:p w14:paraId="1607BACA" w14:textId="77777777" w:rsidR="00201D45" w:rsidRPr="005415FC" w:rsidRDefault="00201D45" w:rsidP="005415FC">
      <w:pPr>
        <w:spacing w:after="240"/>
        <w:rPr>
          <w:rFonts w:ascii="Arial" w:hAnsi="Arial" w:cs="Arial"/>
          <w:sz w:val="28"/>
        </w:rPr>
      </w:pPr>
      <w:r w:rsidRPr="005415FC">
        <w:rPr>
          <w:rFonts w:ascii="Arial" w:hAnsi="Arial" w:cs="Arial"/>
          <w:sz w:val="28"/>
        </w:rPr>
        <w:t xml:space="preserve">Contact details </w:t>
      </w:r>
      <w:r w:rsidR="005415FC" w:rsidRPr="005415FC">
        <w:rPr>
          <w:rFonts w:ascii="Arial" w:hAnsi="Arial" w:cs="Arial"/>
          <w:sz w:val="28"/>
        </w:rPr>
        <w:t xml:space="preserve">for the Hospital team are displayed on the back of this </w:t>
      </w:r>
      <w:r w:rsidR="00B84D28">
        <w:rPr>
          <w:rFonts w:ascii="Arial" w:hAnsi="Arial" w:cs="Arial"/>
          <w:sz w:val="28"/>
        </w:rPr>
        <w:t>leaflet</w:t>
      </w:r>
      <w:r w:rsidR="005415FC" w:rsidRPr="005415FC">
        <w:rPr>
          <w:rFonts w:ascii="Arial" w:hAnsi="Arial" w:cs="Arial"/>
          <w:sz w:val="28"/>
        </w:rPr>
        <w:t>.</w:t>
      </w:r>
    </w:p>
    <w:p w14:paraId="419588C3" w14:textId="77777777" w:rsidR="005415FC" w:rsidRPr="00201D45" w:rsidRDefault="00E00C81" w:rsidP="00E00C81">
      <w:pPr>
        <w:spacing w:after="240"/>
        <w:jc w:val="right"/>
        <w:rPr>
          <w:rFonts w:ascii="Arial" w:hAnsi="Arial" w:cs="Arial"/>
          <w:sz w:val="24"/>
        </w:rPr>
      </w:pPr>
      <w:r>
        <w:rPr>
          <w:rFonts w:ascii="Arial" w:hAnsi="Arial" w:cs="Arial"/>
          <w:noProof/>
          <w:sz w:val="28"/>
          <w:lang w:eastAsia="en-GB"/>
        </w:rPr>
        <w:drawing>
          <wp:inline distT="0" distB="0" distL="0" distR="0" wp14:anchorId="66C6966D" wp14:editId="6B85CFC0">
            <wp:extent cx="1228725"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X13_calendar.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228725" cy="1228725"/>
                    </a:xfrm>
                    <a:prstGeom prst="rect">
                      <a:avLst/>
                    </a:prstGeom>
                  </pic:spPr>
                </pic:pic>
              </a:graphicData>
            </a:graphic>
          </wp:inline>
        </w:drawing>
      </w:r>
    </w:p>
    <w:p w14:paraId="20AC6F38" w14:textId="77777777" w:rsidR="00201D45" w:rsidRPr="00E00C81" w:rsidRDefault="00E00C81" w:rsidP="00201D45">
      <w:pPr>
        <w:rPr>
          <w:rFonts w:ascii="Arial" w:hAnsi="Arial" w:cs="Arial"/>
          <w:sz w:val="28"/>
        </w:rPr>
      </w:pPr>
      <w:r w:rsidRPr="00E00C81">
        <w:rPr>
          <w:rFonts w:ascii="Arial" w:hAnsi="Arial" w:cs="Arial"/>
          <w:b/>
          <w:sz w:val="32"/>
        </w:rPr>
        <w:lastRenderedPageBreak/>
        <w:t>What is the purpose of the</w:t>
      </w:r>
      <w:r w:rsidR="00F23B8F">
        <w:rPr>
          <w:rFonts w:ascii="Arial" w:hAnsi="Arial" w:cs="Arial"/>
          <w:b/>
          <w:sz w:val="32"/>
        </w:rPr>
        <w:t xml:space="preserve"> NSS</w:t>
      </w:r>
      <w:r w:rsidRPr="00E00C81">
        <w:rPr>
          <w:rFonts w:ascii="Arial" w:hAnsi="Arial" w:cs="Arial"/>
          <w:b/>
          <w:sz w:val="32"/>
        </w:rPr>
        <w:t xml:space="preserve"> Pathway?</w:t>
      </w:r>
    </w:p>
    <w:p w14:paraId="12336AAC" w14:textId="77777777" w:rsidR="00E00C81" w:rsidRDefault="00E00C81" w:rsidP="00E00C81">
      <w:pPr>
        <w:spacing w:after="240"/>
        <w:rPr>
          <w:rFonts w:ascii="Arial" w:hAnsi="Arial" w:cs="Arial"/>
          <w:sz w:val="28"/>
        </w:rPr>
      </w:pPr>
      <w:r>
        <w:rPr>
          <w:rFonts w:ascii="Arial" w:hAnsi="Arial" w:cs="Arial"/>
          <w:sz w:val="28"/>
        </w:rPr>
        <w:t>Many patients visit their GP with vague or general symptoms such as weight loss and tiredness.  These symptoms are called “non-specific”, as they affect the whole person.  Often the cause of these symptoms remains unclear after your GP has assessed you.  These “non-specific” symptoms may sometimes be caused by a serious disease, such as cancer but the risk of this is very low.</w:t>
      </w:r>
    </w:p>
    <w:p w14:paraId="59900C38" w14:textId="77777777" w:rsidR="00E00C81" w:rsidRDefault="00E00C81" w:rsidP="00201D45">
      <w:pPr>
        <w:rPr>
          <w:rFonts w:ascii="Arial" w:hAnsi="Arial" w:cs="Arial"/>
          <w:sz w:val="28"/>
        </w:rPr>
      </w:pPr>
      <w:r>
        <w:rPr>
          <w:rFonts w:ascii="Arial" w:hAnsi="Arial" w:cs="Arial"/>
          <w:sz w:val="28"/>
        </w:rPr>
        <w:t xml:space="preserve">Your GP has assessed you to have one or more of the “non-specific” symptoms for which </w:t>
      </w:r>
      <w:r w:rsidR="00F23B8F">
        <w:rPr>
          <w:rFonts w:ascii="Arial" w:hAnsi="Arial" w:cs="Arial"/>
          <w:sz w:val="28"/>
        </w:rPr>
        <w:t xml:space="preserve">NSS </w:t>
      </w:r>
      <w:r>
        <w:rPr>
          <w:rFonts w:ascii="Arial" w:hAnsi="Arial" w:cs="Arial"/>
          <w:sz w:val="28"/>
        </w:rPr>
        <w:t>has been developed.</w:t>
      </w:r>
    </w:p>
    <w:p w14:paraId="0631A1FB" w14:textId="77777777" w:rsidR="00E00C81" w:rsidRDefault="00E00C81" w:rsidP="00E00C81">
      <w:pPr>
        <w:spacing w:after="240"/>
        <w:rPr>
          <w:rFonts w:ascii="Arial" w:hAnsi="Arial" w:cs="Arial"/>
          <w:sz w:val="28"/>
        </w:rPr>
      </w:pPr>
      <w:r>
        <w:rPr>
          <w:rFonts w:ascii="Arial" w:hAnsi="Arial" w:cs="Arial"/>
          <w:sz w:val="28"/>
        </w:rPr>
        <w:t>There could be a number of reasons for these symptoms and although the risk of serious disease is low, there are some patients for whom, early tests could help make a diagnosis quicker and treatment started sooner.</w:t>
      </w:r>
    </w:p>
    <w:p w14:paraId="391FC14C" w14:textId="77777777" w:rsidR="00E00C81" w:rsidRDefault="00E00C81" w:rsidP="00E00C81">
      <w:pPr>
        <w:spacing w:after="240"/>
        <w:rPr>
          <w:rFonts w:ascii="Arial" w:hAnsi="Arial" w:cs="Arial"/>
          <w:sz w:val="28"/>
        </w:rPr>
      </w:pPr>
      <w:r>
        <w:rPr>
          <w:rFonts w:ascii="Arial" w:hAnsi="Arial" w:cs="Arial"/>
          <w:sz w:val="28"/>
        </w:rPr>
        <w:t>This pathway is designed to give GPs a quick and efficient way to access this full group of tests for patients with “non-specific” symptoms.</w:t>
      </w:r>
    </w:p>
    <w:p w14:paraId="12475369" w14:textId="77777777" w:rsidR="00E00C81" w:rsidRDefault="00E00C81" w:rsidP="00E00C81">
      <w:pPr>
        <w:spacing w:after="240"/>
        <w:rPr>
          <w:rFonts w:ascii="Arial" w:hAnsi="Arial" w:cs="Arial"/>
          <w:sz w:val="28"/>
        </w:rPr>
      </w:pPr>
    </w:p>
    <w:p w14:paraId="55578B9B" w14:textId="77777777" w:rsidR="00B84D28" w:rsidRDefault="00B84D28">
      <w:pPr>
        <w:rPr>
          <w:rFonts w:ascii="Arial" w:hAnsi="Arial" w:cs="Arial"/>
          <w:b/>
          <w:sz w:val="32"/>
        </w:rPr>
      </w:pPr>
      <w:r>
        <w:rPr>
          <w:rFonts w:ascii="Arial" w:hAnsi="Arial" w:cs="Arial"/>
          <w:b/>
          <w:sz w:val="32"/>
        </w:rPr>
        <w:br w:type="page"/>
      </w:r>
    </w:p>
    <w:p w14:paraId="1A939672" w14:textId="77777777" w:rsidR="005959C9" w:rsidRDefault="005959C9">
      <w:pPr>
        <w:rPr>
          <w:rFonts w:ascii="Arial" w:hAnsi="Arial" w:cs="Arial"/>
          <w:sz w:val="28"/>
        </w:rPr>
      </w:pPr>
      <w:r>
        <w:rPr>
          <w:rFonts w:ascii="Arial" w:hAnsi="Arial" w:cs="Arial"/>
          <w:b/>
          <w:sz w:val="32"/>
        </w:rPr>
        <w:lastRenderedPageBreak/>
        <w:t>What will I have to do when on this pathway?</w:t>
      </w:r>
    </w:p>
    <w:p w14:paraId="2AFF64CA" w14:textId="77777777" w:rsidR="00B84D28" w:rsidRDefault="005959C9" w:rsidP="00B84D28">
      <w:pPr>
        <w:spacing w:after="240"/>
        <w:rPr>
          <w:rFonts w:ascii="Arial" w:hAnsi="Arial" w:cs="Arial"/>
          <w:sz w:val="28"/>
        </w:rPr>
      </w:pPr>
      <w:r>
        <w:rPr>
          <w:rFonts w:ascii="Arial" w:hAnsi="Arial" w:cs="Arial"/>
          <w:sz w:val="28"/>
        </w:rPr>
        <w:t xml:space="preserve">When you and your GP decide to refer using the </w:t>
      </w:r>
      <w:r w:rsidR="00F23B8F">
        <w:rPr>
          <w:rFonts w:ascii="Arial" w:hAnsi="Arial" w:cs="Arial"/>
          <w:sz w:val="28"/>
        </w:rPr>
        <w:t>NSS</w:t>
      </w:r>
      <w:r>
        <w:rPr>
          <w:rFonts w:ascii="Arial" w:hAnsi="Arial" w:cs="Arial"/>
          <w:sz w:val="28"/>
        </w:rPr>
        <w:t xml:space="preserve"> pathway, your GP will give you this information leaflet and a poo collection pack for you to collect a sample.  You will also</w:t>
      </w:r>
      <w:r w:rsidR="00B84D28">
        <w:rPr>
          <w:rFonts w:ascii="Arial" w:hAnsi="Arial" w:cs="Arial"/>
          <w:sz w:val="28"/>
        </w:rPr>
        <w:t xml:space="preserve"> be asked to attend for some blood tests.</w:t>
      </w:r>
    </w:p>
    <w:p w14:paraId="22CA56E7" w14:textId="77777777" w:rsidR="00B84D28" w:rsidRDefault="00B84D28" w:rsidP="00B84D28">
      <w:pPr>
        <w:spacing w:after="240"/>
        <w:rPr>
          <w:rFonts w:ascii="Arial" w:hAnsi="Arial" w:cs="Arial"/>
          <w:sz w:val="28"/>
        </w:rPr>
      </w:pPr>
      <w:r>
        <w:rPr>
          <w:rFonts w:ascii="Arial" w:hAnsi="Arial" w:cs="Arial"/>
          <w:sz w:val="28"/>
        </w:rPr>
        <w:t xml:space="preserve">Your GP will send the Hospital team detailed information about your clinical problem – your symptoms, examination findings, medical history, and any recent test results.  You will be </w:t>
      </w:r>
      <w:r w:rsidR="00F23B8F">
        <w:rPr>
          <w:rFonts w:ascii="Arial" w:hAnsi="Arial" w:cs="Arial"/>
          <w:sz w:val="28"/>
        </w:rPr>
        <w:t xml:space="preserve">called to discuss </w:t>
      </w:r>
      <w:r>
        <w:rPr>
          <w:rFonts w:ascii="Arial" w:hAnsi="Arial" w:cs="Arial"/>
          <w:sz w:val="28"/>
        </w:rPr>
        <w:t>an appointment for tests</w:t>
      </w:r>
      <w:r w:rsidR="004631A1">
        <w:rPr>
          <w:rFonts w:ascii="Arial" w:hAnsi="Arial" w:cs="Arial"/>
          <w:sz w:val="28"/>
        </w:rPr>
        <w:t xml:space="preserve"> and review by the </w:t>
      </w:r>
      <w:r w:rsidR="00F23B8F">
        <w:rPr>
          <w:rFonts w:ascii="Arial" w:hAnsi="Arial" w:cs="Arial"/>
          <w:sz w:val="28"/>
        </w:rPr>
        <w:t>NSS</w:t>
      </w:r>
      <w:r w:rsidR="004631A1">
        <w:rPr>
          <w:rFonts w:ascii="Arial" w:hAnsi="Arial" w:cs="Arial"/>
          <w:sz w:val="28"/>
        </w:rPr>
        <w:t xml:space="preserve"> team</w:t>
      </w:r>
      <w:r>
        <w:rPr>
          <w:rFonts w:ascii="Arial" w:hAnsi="Arial" w:cs="Arial"/>
          <w:sz w:val="28"/>
        </w:rPr>
        <w:t>:</w:t>
      </w:r>
    </w:p>
    <w:p w14:paraId="47749444" w14:textId="77777777" w:rsidR="00B84D28" w:rsidRDefault="00B84D28" w:rsidP="00B84D28">
      <w:pPr>
        <w:spacing w:after="240"/>
        <w:jc w:val="center"/>
        <w:rPr>
          <w:rFonts w:ascii="Arial" w:hAnsi="Arial" w:cs="Arial"/>
          <w:i/>
          <w:sz w:val="28"/>
        </w:rPr>
      </w:pPr>
      <w:r>
        <w:rPr>
          <w:rFonts w:ascii="Arial" w:hAnsi="Arial" w:cs="Arial"/>
          <w:i/>
          <w:sz w:val="28"/>
        </w:rPr>
        <w:t>within 2 weeks of referral by your GP</w:t>
      </w:r>
    </w:p>
    <w:p w14:paraId="5E68BEF5" w14:textId="77777777" w:rsidR="00B84D28" w:rsidRDefault="00B84D28" w:rsidP="00B84D28">
      <w:pPr>
        <w:spacing w:after="240"/>
        <w:rPr>
          <w:rFonts w:ascii="Arial" w:hAnsi="Arial" w:cs="Arial"/>
          <w:sz w:val="28"/>
        </w:rPr>
      </w:pPr>
      <w:r>
        <w:rPr>
          <w:rFonts w:ascii="Arial" w:hAnsi="Arial" w:cs="Arial"/>
          <w:sz w:val="28"/>
        </w:rPr>
        <w:t xml:space="preserve">Following your first </w:t>
      </w:r>
      <w:r w:rsidR="00F23B8F">
        <w:rPr>
          <w:rFonts w:ascii="Arial" w:hAnsi="Arial" w:cs="Arial"/>
          <w:sz w:val="28"/>
        </w:rPr>
        <w:t>call</w:t>
      </w:r>
      <w:r>
        <w:rPr>
          <w:rFonts w:ascii="Arial" w:hAnsi="Arial" w:cs="Arial"/>
          <w:sz w:val="28"/>
        </w:rPr>
        <w:t xml:space="preserve">, the clinical information received from your GP and all of your test results will be reviewed by the </w:t>
      </w:r>
      <w:r w:rsidR="00F23B8F">
        <w:rPr>
          <w:rFonts w:ascii="Arial" w:hAnsi="Arial" w:cs="Arial"/>
          <w:sz w:val="28"/>
        </w:rPr>
        <w:t>NSS</w:t>
      </w:r>
      <w:r w:rsidR="004631A1">
        <w:rPr>
          <w:rFonts w:ascii="Arial" w:hAnsi="Arial" w:cs="Arial"/>
          <w:sz w:val="28"/>
        </w:rPr>
        <w:t xml:space="preserve"> </w:t>
      </w:r>
      <w:r>
        <w:rPr>
          <w:rFonts w:ascii="Arial" w:hAnsi="Arial" w:cs="Arial"/>
          <w:sz w:val="28"/>
        </w:rPr>
        <w:t>team.</w:t>
      </w:r>
    </w:p>
    <w:p w14:paraId="73729711" w14:textId="77777777" w:rsidR="00B84D28" w:rsidRDefault="00B84D28" w:rsidP="00B84D28">
      <w:pPr>
        <w:spacing w:after="240"/>
        <w:rPr>
          <w:rFonts w:ascii="Arial" w:hAnsi="Arial" w:cs="Arial"/>
          <w:sz w:val="28"/>
        </w:rPr>
      </w:pPr>
      <w:r>
        <w:rPr>
          <w:rFonts w:ascii="Arial" w:hAnsi="Arial" w:cs="Arial"/>
          <w:sz w:val="28"/>
        </w:rPr>
        <w:t xml:space="preserve">The next step will be </w:t>
      </w:r>
      <w:r>
        <w:rPr>
          <w:rFonts w:ascii="Arial" w:hAnsi="Arial" w:cs="Arial"/>
          <w:b/>
          <w:sz w:val="28"/>
        </w:rPr>
        <w:t>one</w:t>
      </w:r>
      <w:r>
        <w:rPr>
          <w:rFonts w:ascii="Arial" w:hAnsi="Arial" w:cs="Arial"/>
          <w:sz w:val="28"/>
        </w:rPr>
        <w:t xml:space="preserve"> of the following:</w:t>
      </w:r>
    </w:p>
    <w:p w14:paraId="0E1A4DC2" w14:textId="77777777" w:rsidR="00B84D28" w:rsidRDefault="00B84D28" w:rsidP="00B84D28">
      <w:pPr>
        <w:pStyle w:val="ListParagraph"/>
        <w:numPr>
          <w:ilvl w:val="0"/>
          <w:numId w:val="4"/>
        </w:numPr>
        <w:spacing w:after="240"/>
        <w:ind w:left="426" w:hanging="426"/>
        <w:rPr>
          <w:rFonts w:ascii="Arial" w:hAnsi="Arial" w:cs="Arial"/>
          <w:sz w:val="28"/>
        </w:rPr>
      </w:pPr>
      <w:r>
        <w:rPr>
          <w:rFonts w:ascii="Arial" w:hAnsi="Arial" w:cs="Arial"/>
          <w:sz w:val="28"/>
        </w:rPr>
        <w:t xml:space="preserve">Refer you back to a Hospital Specialist or </w:t>
      </w:r>
      <w:r w:rsidR="00F23B8F">
        <w:rPr>
          <w:rFonts w:ascii="Arial" w:hAnsi="Arial" w:cs="Arial"/>
          <w:sz w:val="28"/>
        </w:rPr>
        <w:t xml:space="preserve">NSS </w:t>
      </w:r>
      <w:r>
        <w:rPr>
          <w:rFonts w:ascii="Arial" w:hAnsi="Arial" w:cs="Arial"/>
          <w:sz w:val="28"/>
        </w:rPr>
        <w:t>clinic</w:t>
      </w:r>
    </w:p>
    <w:p w14:paraId="2225B237" w14:textId="77777777" w:rsidR="00B84D28" w:rsidRDefault="00B84D28" w:rsidP="00B84D28">
      <w:pPr>
        <w:pStyle w:val="ListParagraph"/>
        <w:spacing w:after="240"/>
        <w:ind w:left="426"/>
        <w:rPr>
          <w:rFonts w:ascii="Arial" w:hAnsi="Arial" w:cs="Arial"/>
          <w:sz w:val="28"/>
        </w:rPr>
      </w:pPr>
      <w:r>
        <w:rPr>
          <w:rFonts w:ascii="Arial" w:hAnsi="Arial" w:cs="Arial"/>
          <w:sz w:val="28"/>
        </w:rPr>
        <w:t>or</w:t>
      </w:r>
    </w:p>
    <w:p w14:paraId="1B32BE4D" w14:textId="77777777" w:rsidR="00B84D28" w:rsidRDefault="00B84D28" w:rsidP="00B84D28">
      <w:pPr>
        <w:pStyle w:val="ListParagraph"/>
        <w:numPr>
          <w:ilvl w:val="0"/>
          <w:numId w:val="4"/>
        </w:numPr>
        <w:spacing w:after="240"/>
        <w:ind w:left="426" w:hanging="426"/>
        <w:rPr>
          <w:rFonts w:ascii="Arial" w:hAnsi="Arial" w:cs="Arial"/>
          <w:sz w:val="28"/>
        </w:rPr>
      </w:pPr>
      <w:r>
        <w:rPr>
          <w:rFonts w:ascii="Arial" w:hAnsi="Arial" w:cs="Arial"/>
          <w:sz w:val="28"/>
        </w:rPr>
        <w:t>Arrange any further tests needed which will be within 2 weeks</w:t>
      </w:r>
    </w:p>
    <w:p w14:paraId="04BB4D0B" w14:textId="77777777" w:rsidR="00B84D28" w:rsidRDefault="00B84D28" w:rsidP="00B84D28">
      <w:pPr>
        <w:pStyle w:val="ListParagraph"/>
        <w:spacing w:after="240"/>
        <w:ind w:left="426"/>
        <w:rPr>
          <w:rFonts w:ascii="Arial" w:hAnsi="Arial" w:cs="Arial"/>
          <w:sz w:val="28"/>
        </w:rPr>
      </w:pPr>
      <w:r>
        <w:rPr>
          <w:rFonts w:ascii="Arial" w:hAnsi="Arial" w:cs="Arial"/>
          <w:sz w:val="28"/>
        </w:rPr>
        <w:t>or</w:t>
      </w:r>
    </w:p>
    <w:p w14:paraId="208753E6" w14:textId="77777777" w:rsidR="00B84D28" w:rsidRDefault="00B84D28" w:rsidP="00B84D28">
      <w:pPr>
        <w:pStyle w:val="ListParagraph"/>
        <w:numPr>
          <w:ilvl w:val="0"/>
          <w:numId w:val="4"/>
        </w:numPr>
        <w:spacing w:after="240"/>
        <w:ind w:left="426" w:hanging="426"/>
        <w:rPr>
          <w:rFonts w:ascii="Arial" w:hAnsi="Arial" w:cs="Arial"/>
          <w:sz w:val="28"/>
        </w:rPr>
      </w:pPr>
      <w:r>
        <w:rPr>
          <w:rFonts w:ascii="Arial" w:hAnsi="Arial" w:cs="Arial"/>
          <w:sz w:val="28"/>
        </w:rPr>
        <w:t>Refer you back to your GP for advice.</w:t>
      </w:r>
    </w:p>
    <w:p w14:paraId="02AA5B2D" w14:textId="77777777" w:rsidR="00B84D28" w:rsidRPr="00480004" w:rsidRDefault="004631A1" w:rsidP="00B84D28">
      <w:pPr>
        <w:spacing w:after="240"/>
        <w:rPr>
          <w:rFonts w:ascii="Arial" w:hAnsi="Arial" w:cs="Arial"/>
          <w:sz w:val="24"/>
        </w:rPr>
      </w:pPr>
      <w:r>
        <w:rPr>
          <w:rFonts w:ascii="Arial" w:hAnsi="Arial" w:cs="Arial"/>
          <w:b/>
          <w:sz w:val="28"/>
        </w:rPr>
        <w:lastRenderedPageBreak/>
        <w:t xml:space="preserve">If you have a </w:t>
      </w:r>
      <w:r w:rsidR="00B84D28" w:rsidRPr="00480004">
        <w:rPr>
          <w:rFonts w:ascii="Arial" w:hAnsi="Arial" w:cs="Arial"/>
          <w:b/>
          <w:sz w:val="28"/>
        </w:rPr>
        <w:t>CT scan</w:t>
      </w:r>
    </w:p>
    <w:p w14:paraId="5C787ECD" w14:textId="77777777" w:rsidR="004631A1" w:rsidRDefault="00B84D28" w:rsidP="00B84D28">
      <w:pPr>
        <w:spacing w:after="240"/>
        <w:rPr>
          <w:rFonts w:ascii="Arial" w:hAnsi="Arial" w:cs="Arial"/>
          <w:noProof/>
          <w:sz w:val="28"/>
        </w:rPr>
      </w:pPr>
      <w:r>
        <w:rPr>
          <w:rFonts w:ascii="Arial" w:hAnsi="Arial" w:cs="Arial"/>
          <w:sz w:val="28"/>
        </w:rPr>
        <w:t>Please do not eat anything for 3 hours before your appointment.  If you have a medical condition where your doctor has told you not to go without food for several hours, please contact your Navigator to discuss this.  You will need to drink a large quantity of water or squash over a relatively short period of time.  This enables us to visualise your bowel on the CT scan.</w:t>
      </w:r>
      <w:r w:rsidR="004631A1" w:rsidRPr="004631A1">
        <w:rPr>
          <w:rFonts w:ascii="Arial" w:hAnsi="Arial" w:cs="Arial"/>
          <w:noProof/>
          <w:sz w:val="28"/>
        </w:rPr>
        <w:t xml:space="preserve"> </w:t>
      </w:r>
    </w:p>
    <w:p w14:paraId="15A553D2" w14:textId="77777777" w:rsidR="00B84D28" w:rsidRDefault="004631A1" w:rsidP="004631A1">
      <w:pPr>
        <w:spacing w:after="240"/>
        <w:jc w:val="center"/>
        <w:rPr>
          <w:rFonts w:ascii="Arial" w:hAnsi="Arial" w:cs="Arial"/>
          <w:sz w:val="28"/>
        </w:rPr>
      </w:pPr>
      <w:r w:rsidRPr="00480004">
        <w:rPr>
          <w:rFonts w:ascii="Arial" w:hAnsi="Arial" w:cs="Arial"/>
          <w:noProof/>
          <w:sz w:val="28"/>
          <w:lang w:eastAsia="en-GB"/>
        </w:rPr>
        <w:drawing>
          <wp:inline distT="0" distB="0" distL="0" distR="0" wp14:anchorId="077FF822" wp14:editId="535EDBBC">
            <wp:extent cx="2735580" cy="210053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8944" cy="2187579"/>
                    </a:xfrm>
                    <a:prstGeom prst="rect">
                      <a:avLst/>
                    </a:prstGeom>
                  </pic:spPr>
                </pic:pic>
              </a:graphicData>
            </a:graphic>
          </wp:inline>
        </w:drawing>
      </w:r>
    </w:p>
    <w:p w14:paraId="028D6580" w14:textId="77777777" w:rsidR="004631A1" w:rsidRDefault="004631A1" w:rsidP="00B84D28">
      <w:pPr>
        <w:spacing w:after="240"/>
        <w:rPr>
          <w:rFonts w:ascii="Arial" w:hAnsi="Arial" w:cs="Arial"/>
          <w:b/>
          <w:sz w:val="28"/>
        </w:rPr>
      </w:pPr>
    </w:p>
    <w:p w14:paraId="057B9A8C" w14:textId="77777777" w:rsidR="00B84D28" w:rsidRPr="00480004" w:rsidRDefault="00B84D28" w:rsidP="00B84D28">
      <w:pPr>
        <w:spacing w:after="240"/>
        <w:rPr>
          <w:rFonts w:ascii="Arial" w:hAnsi="Arial" w:cs="Arial"/>
          <w:sz w:val="24"/>
        </w:rPr>
      </w:pPr>
      <w:r w:rsidRPr="00480004">
        <w:rPr>
          <w:rFonts w:ascii="Arial" w:hAnsi="Arial" w:cs="Arial"/>
          <w:b/>
          <w:sz w:val="28"/>
        </w:rPr>
        <w:t>Drinking instructions</w:t>
      </w:r>
    </w:p>
    <w:p w14:paraId="71E4A56E" w14:textId="77777777" w:rsidR="00B84D28" w:rsidRDefault="00B84D28" w:rsidP="00B84D28">
      <w:pPr>
        <w:pStyle w:val="ListParagraph"/>
        <w:numPr>
          <w:ilvl w:val="0"/>
          <w:numId w:val="5"/>
        </w:numPr>
        <w:spacing w:after="240"/>
        <w:ind w:left="426" w:hanging="426"/>
        <w:rPr>
          <w:rFonts w:ascii="Arial" w:hAnsi="Arial" w:cs="Arial"/>
          <w:sz w:val="28"/>
        </w:rPr>
      </w:pPr>
      <w:r>
        <w:rPr>
          <w:rFonts w:ascii="Arial" w:hAnsi="Arial" w:cs="Arial"/>
          <w:sz w:val="28"/>
        </w:rPr>
        <w:t>Please drink 1 litre of water or squash 2 hours prior to your examination time</w:t>
      </w:r>
    </w:p>
    <w:p w14:paraId="6BAB631C" w14:textId="77777777" w:rsidR="00B84D28" w:rsidRDefault="00B84D28" w:rsidP="00B84D28">
      <w:pPr>
        <w:pStyle w:val="ListParagraph"/>
        <w:numPr>
          <w:ilvl w:val="0"/>
          <w:numId w:val="5"/>
        </w:numPr>
        <w:spacing w:after="240"/>
        <w:ind w:left="426" w:hanging="426"/>
        <w:rPr>
          <w:rFonts w:ascii="Arial" w:hAnsi="Arial" w:cs="Arial"/>
          <w:sz w:val="28"/>
        </w:rPr>
      </w:pPr>
      <w:r>
        <w:rPr>
          <w:rFonts w:ascii="Arial" w:hAnsi="Arial" w:cs="Arial"/>
          <w:sz w:val="28"/>
        </w:rPr>
        <w:t>You will be asked to drink a further 2 cups of water whilst meeting your Clinical Navigator</w:t>
      </w:r>
    </w:p>
    <w:p w14:paraId="29062B53" w14:textId="77777777" w:rsidR="00B84D28" w:rsidRDefault="00B84D28" w:rsidP="00B84D28">
      <w:pPr>
        <w:pStyle w:val="ListParagraph"/>
        <w:numPr>
          <w:ilvl w:val="0"/>
          <w:numId w:val="5"/>
        </w:numPr>
        <w:spacing w:after="240"/>
        <w:ind w:left="426" w:hanging="426"/>
        <w:rPr>
          <w:rFonts w:ascii="Arial" w:hAnsi="Arial" w:cs="Arial"/>
          <w:sz w:val="28"/>
        </w:rPr>
      </w:pPr>
      <w:r>
        <w:rPr>
          <w:rFonts w:ascii="Arial" w:hAnsi="Arial" w:cs="Arial"/>
          <w:sz w:val="28"/>
        </w:rPr>
        <w:t xml:space="preserve">You are free to </w:t>
      </w:r>
      <w:r w:rsidR="00480004">
        <w:rPr>
          <w:rFonts w:ascii="Arial" w:hAnsi="Arial" w:cs="Arial"/>
          <w:sz w:val="28"/>
        </w:rPr>
        <w:t>empty your bladder as needed.</w:t>
      </w:r>
    </w:p>
    <w:p w14:paraId="6CB8D642" w14:textId="77777777" w:rsidR="00480004" w:rsidRDefault="00480004" w:rsidP="00480004">
      <w:pPr>
        <w:spacing w:after="240"/>
        <w:rPr>
          <w:rFonts w:ascii="Arial" w:hAnsi="Arial" w:cs="Arial"/>
          <w:sz w:val="28"/>
        </w:rPr>
      </w:pPr>
      <w:r>
        <w:rPr>
          <w:rFonts w:ascii="Arial" w:hAnsi="Arial" w:cs="Arial"/>
          <w:sz w:val="28"/>
        </w:rPr>
        <w:lastRenderedPageBreak/>
        <w:t xml:space="preserve">A CT scan is carried out by using a special </w:t>
      </w:r>
      <w:r w:rsidR="00F23B8F">
        <w:rPr>
          <w:rFonts w:ascii="Arial" w:hAnsi="Arial" w:cs="Arial"/>
          <w:sz w:val="28"/>
        </w:rPr>
        <w:t>x</w:t>
      </w:r>
      <w:r>
        <w:rPr>
          <w:rFonts w:ascii="Arial" w:hAnsi="Arial" w:cs="Arial"/>
          <w:sz w:val="28"/>
        </w:rPr>
        <w:t>-</w:t>
      </w:r>
      <w:r w:rsidR="00F23B8F">
        <w:rPr>
          <w:rFonts w:ascii="Arial" w:hAnsi="Arial" w:cs="Arial"/>
          <w:sz w:val="28"/>
        </w:rPr>
        <w:t>r</w:t>
      </w:r>
      <w:r>
        <w:rPr>
          <w:rFonts w:ascii="Arial" w:hAnsi="Arial" w:cs="Arial"/>
          <w:sz w:val="28"/>
        </w:rPr>
        <w:t>ay machine, which produces pictures of a cross-section or slice of the body.  The scanner is of open design, not a tunnel.</w:t>
      </w:r>
    </w:p>
    <w:p w14:paraId="0A008A48" w14:textId="77777777" w:rsidR="00AF0A8B" w:rsidRDefault="00AF0A8B" w:rsidP="00B84D28">
      <w:pPr>
        <w:spacing w:after="240"/>
        <w:rPr>
          <w:rFonts w:ascii="Arial" w:hAnsi="Arial" w:cs="Arial"/>
          <w:sz w:val="28"/>
        </w:rPr>
      </w:pPr>
      <w:r>
        <w:rPr>
          <w:rFonts w:ascii="Arial" w:hAnsi="Arial" w:cs="Arial"/>
          <w:b/>
          <w:sz w:val="32"/>
        </w:rPr>
        <w:t>Before your scan starts</w:t>
      </w:r>
    </w:p>
    <w:p w14:paraId="51C599A3" w14:textId="77777777" w:rsidR="00AF0A8B" w:rsidRDefault="00AF0A8B" w:rsidP="00B84D28">
      <w:pPr>
        <w:spacing w:after="240"/>
        <w:rPr>
          <w:rFonts w:ascii="Arial" w:hAnsi="Arial" w:cs="Arial"/>
          <w:sz w:val="28"/>
        </w:rPr>
      </w:pPr>
      <w:r>
        <w:rPr>
          <w:rFonts w:ascii="Arial" w:hAnsi="Arial" w:cs="Arial"/>
          <w:sz w:val="28"/>
        </w:rPr>
        <w:t>Please inform a member of staff immediately before the start of your scan if you are allergic to anything.</w:t>
      </w:r>
    </w:p>
    <w:p w14:paraId="24A3E5DF" w14:textId="77777777" w:rsidR="00AF0A8B" w:rsidRDefault="00AF0A8B" w:rsidP="00B84D28">
      <w:pPr>
        <w:spacing w:after="240"/>
        <w:rPr>
          <w:rFonts w:ascii="Arial" w:hAnsi="Arial" w:cs="Arial"/>
          <w:sz w:val="28"/>
        </w:rPr>
      </w:pPr>
      <w:r>
        <w:rPr>
          <w:rFonts w:ascii="Arial" w:hAnsi="Arial" w:cs="Arial"/>
          <w:sz w:val="28"/>
        </w:rPr>
        <w:t>You will be given an injection with a type of dye (known as contrast) into a vein in your arm during the scan.  This will help us see the blood supply to the area we are scanning.</w:t>
      </w:r>
    </w:p>
    <w:p w14:paraId="3EB665D1" w14:textId="77777777" w:rsidR="00AF0A8B" w:rsidRDefault="00AF0A8B" w:rsidP="00B84D28">
      <w:pPr>
        <w:spacing w:after="240"/>
        <w:rPr>
          <w:rFonts w:ascii="Arial" w:hAnsi="Arial" w:cs="Arial"/>
          <w:sz w:val="28"/>
        </w:rPr>
      </w:pPr>
      <w:r>
        <w:rPr>
          <w:rFonts w:ascii="Arial" w:hAnsi="Arial" w:cs="Arial"/>
          <w:sz w:val="28"/>
        </w:rPr>
        <w:t>On very rare occasions some patients may experience a reaction to the dye, which may include symptoms such as itching or a rash, nausea, headache or dizziness.</w:t>
      </w:r>
    </w:p>
    <w:p w14:paraId="766CD98A" w14:textId="77777777" w:rsidR="00AF0A8B" w:rsidRDefault="00AF0A8B" w:rsidP="00B84D28">
      <w:pPr>
        <w:spacing w:after="240"/>
        <w:rPr>
          <w:rFonts w:ascii="Arial" w:hAnsi="Arial" w:cs="Arial"/>
          <w:sz w:val="28"/>
        </w:rPr>
      </w:pPr>
      <w:r>
        <w:rPr>
          <w:rFonts w:ascii="Arial" w:hAnsi="Arial" w:cs="Arial"/>
          <w:sz w:val="28"/>
        </w:rPr>
        <w:t>For this reason, you will be asked to remain in the department being monitored for 20 minutes following the contrast injection.</w:t>
      </w:r>
    </w:p>
    <w:p w14:paraId="48E28270" w14:textId="77777777" w:rsidR="00AF0A8B" w:rsidRDefault="00AF0A8B">
      <w:pPr>
        <w:rPr>
          <w:rFonts w:ascii="Arial" w:hAnsi="Arial" w:cs="Arial"/>
          <w:sz w:val="28"/>
        </w:rPr>
      </w:pPr>
      <w:r>
        <w:rPr>
          <w:rFonts w:ascii="Arial" w:hAnsi="Arial" w:cs="Arial"/>
          <w:sz w:val="28"/>
        </w:rPr>
        <w:br w:type="page"/>
      </w:r>
    </w:p>
    <w:tbl>
      <w:tblPr>
        <w:tblStyle w:val="TableGrid"/>
        <w:tblW w:w="0" w:type="auto"/>
        <w:tblLook w:val="04A0" w:firstRow="1" w:lastRow="0" w:firstColumn="1" w:lastColumn="0" w:noHBand="0" w:noVBand="1"/>
      </w:tblPr>
      <w:tblGrid>
        <w:gridCol w:w="1980"/>
        <w:gridCol w:w="4699"/>
      </w:tblGrid>
      <w:tr w:rsidR="00E00C81" w14:paraId="4A841294" w14:textId="77777777" w:rsidTr="00E00C81">
        <w:tc>
          <w:tcPr>
            <w:tcW w:w="6679" w:type="dxa"/>
            <w:gridSpan w:val="2"/>
            <w:vAlign w:val="center"/>
          </w:tcPr>
          <w:p w14:paraId="34B2CD8B" w14:textId="77777777" w:rsidR="00E00C81" w:rsidRPr="00674C2C" w:rsidRDefault="00E00C81" w:rsidP="00E00C81">
            <w:pPr>
              <w:spacing w:before="120" w:after="120"/>
              <w:jc w:val="center"/>
              <w:rPr>
                <w:rFonts w:ascii="Arial" w:hAnsi="Arial" w:cs="Arial"/>
                <w:b/>
                <w:sz w:val="28"/>
              </w:rPr>
            </w:pPr>
            <w:r w:rsidRPr="00674C2C">
              <w:rPr>
                <w:rFonts w:ascii="Arial" w:hAnsi="Arial" w:cs="Arial"/>
                <w:b/>
                <w:sz w:val="28"/>
              </w:rPr>
              <w:lastRenderedPageBreak/>
              <w:t xml:space="preserve">SUMMARY OF </w:t>
            </w:r>
            <w:r w:rsidR="00F23B8F">
              <w:rPr>
                <w:rFonts w:ascii="Arial" w:hAnsi="Arial" w:cs="Arial"/>
                <w:b/>
                <w:sz w:val="28"/>
              </w:rPr>
              <w:t>NSS</w:t>
            </w:r>
            <w:r w:rsidRPr="00674C2C">
              <w:rPr>
                <w:rFonts w:ascii="Arial" w:hAnsi="Arial" w:cs="Arial"/>
                <w:b/>
                <w:sz w:val="28"/>
              </w:rPr>
              <w:t xml:space="preserve"> PATHWAY</w:t>
            </w:r>
          </w:p>
        </w:tc>
      </w:tr>
      <w:tr w:rsidR="005959C9" w14:paraId="6BCC681C" w14:textId="77777777" w:rsidTr="005959C9">
        <w:tc>
          <w:tcPr>
            <w:tcW w:w="1980" w:type="dxa"/>
            <w:vMerge w:val="restart"/>
          </w:tcPr>
          <w:p w14:paraId="47C9A3BD" w14:textId="77777777" w:rsidR="005959C9" w:rsidRDefault="005959C9" w:rsidP="00E00C81">
            <w:pPr>
              <w:spacing w:before="120" w:after="120"/>
              <w:rPr>
                <w:rFonts w:ascii="Arial" w:hAnsi="Arial" w:cs="Arial"/>
                <w:sz w:val="28"/>
              </w:rPr>
            </w:pPr>
            <w:r>
              <w:rPr>
                <w:rFonts w:ascii="Arial" w:hAnsi="Arial" w:cs="Arial"/>
                <w:sz w:val="28"/>
              </w:rPr>
              <w:t>When you see your GP</w:t>
            </w:r>
          </w:p>
        </w:tc>
        <w:tc>
          <w:tcPr>
            <w:tcW w:w="4699" w:type="dxa"/>
            <w:vAlign w:val="bottom"/>
          </w:tcPr>
          <w:p w14:paraId="1D9B59B0" w14:textId="77777777" w:rsidR="005959C9" w:rsidRDefault="005959C9" w:rsidP="00E00C81">
            <w:pPr>
              <w:spacing w:before="120" w:after="120"/>
              <w:rPr>
                <w:rFonts w:ascii="Arial" w:hAnsi="Arial" w:cs="Arial"/>
                <w:sz w:val="28"/>
              </w:rPr>
            </w:pPr>
            <w:r>
              <w:rPr>
                <w:rFonts w:ascii="Arial" w:hAnsi="Arial" w:cs="Arial"/>
                <w:sz w:val="28"/>
              </w:rPr>
              <w:t>Your GP will:</w:t>
            </w:r>
          </w:p>
        </w:tc>
      </w:tr>
      <w:tr w:rsidR="005959C9" w14:paraId="1FA008B8" w14:textId="77777777" w:rsidTr="005959C9">
        <w:tc>
          <w:tcPr>
            <w:tcW w:w="1980" w:type="dxa"/>
            <w:vMerge/>
          </w:tcPr>
          <w:p w14:paraId="1BC2FCB3" w14:textId="77777777" w:rsidR="005959C9" w:rsidRDefault="005959C9" w:rsidP="00E00C81">
            <w:pPr>
              <w:spacing w:before="120" w:after="120"/>
              <w:rPr>
                <w:rFonts w:ascii="Arial" w:hAnsi="Arial" w:cs="Arial"/>
                <w:sz w:val="28"/>
              </w:rPr>
            </w:pPr>
          </w:p>
        </w:tc>
        <w:tc>
          <w:tcPr>
            <w:tcW w:w="4699" w:type="dxa"/>
          </w:tcPr>
          <w:p w14:paraId="226522B1" w14:textId="77777777" w:rsidR="005959C9" w:rsidRDefault="005959C9" w:rsidP="005959C9">
            <w:pPr>
              <w:pStyle w:val="ListParagraph"/>
              <w:numPr>
                <w:ilvl w:val="0"/>
                <w:numId w:val="1"/>
              </w:numPr>
              <w:spacing w:before="120" w:after="120"/>
              <w:ind w:left="319" w:hanging="319"/>
              <w:rPr>
                <w:rFonts w:ascii="Arial" w:hAnsi="Arial" w:cs="Arial"/>
                <w:sz w:val="28"/>
              </w:rPr>
            </w:pPr>
            <w:r>
              <w:rPr>
                <w:rFonts w:ascii="Arial" w:hAnsi="Arial" w:cs="Arial"/>
                <w:sz w:val="28"/>
              </w:rPr>
              <w:t xml:space="preserve">Make a referral to the </w:t>
            </w:r>
            <w:r w:rsidR="00F23B8F">
              <w:rPr>
                <w:rFonts w:ascii="Arial" w:hAnsi="Arial" w:cs="Arial"/>
                <w:sz w:val="28"/>
              </w:rPr>
              <w:t xml:space="preserve">NSS </w:t>
            </w:r>
            <w:r>
              <w:rPr>
                <w:rFonts w:ascii="Arial" w:hAnsi="Arial" w:cs="Arial"/>
                <w:sz w:val="28"/>
              </w:rPr>
              <w:t>pathway</w:t>
            </w:r>
          </w:p>
          <w:p w14:paraId="1CF0949A" w14:textId="77777777" w:rsidR="005959C9" w:rsidRDefault="005959C9" w:rsidP="005959C9">
            <w:pPr>
              <w:pStyle w:val="ListParagraph"/>
              <w:numPr>
                <w:ilvl w:val="0"/>
                <w:numId w:val="1"/>
              </w:numPr>
              <w:spacing w:before="120" w:after="120"/>
              <w:ind w:left="319" w:hanging="319"/>
              <w:rPr>
                <w:rFonts w:ascii="Arial" w:hAnsi="Arial" w:cs="Arial"/>
                <w:sz w:val="28"/>
              </w:rPr>
            </w:pPr>
            <w:r>
              <w:rPr>
                <w:rFonts w:ascii="Arial" w:hAnsi="Arial" w:cs="Arial"/>
                <w:sz w:val="28"/>
              </w:rPr>
              <w:t>Give you this information leaflet</w:t>
            </w:r>
          </w:p>
          <w:p w14:paraId="5481A98B" w14:textId="77777777" w:rsidR="005959C9" w:rsidRDefault="005959C9" w:rsidP="005959C9">
            <w:pPr>
              <w:pStyle w:val="ListParagraph"/>
              <w:numPr>
                <w:ilvl w:val="0"/>
                <w:numId w:val="1"/>
              </w:numPr>
              <w:spacing w:before="120" w:after="120"/>
              <w:ind w:left="319" w:hanging="319"/>
              <w:rPr>
                <w:rFonts w:ascii="Arial" w:hAnsi="Arial" w:cs="Arial"/>
                <w:sz w:val="28"/>
              </w:rPr>
            </w:pPr>
            <w:r>
              <w:rPr>
                <w:rFonts w:ascii="Arial" w:hAnsi="Arial" w:cs="Arial"/>
                <w:sz w:val="28"/>
              </w:rPr>
              <w:t xml:space="preserve">Give you </w:t>
            </w:r>
            <w:r>
              <w:rPr>
                <w:rFonts w:ascii="Arial" w:hAnsi="Arial" w:cs="Arial"/>
                <w:b/>
                <w:sz w:val="28"/>
              </w:rPr>
              <w:t>a poo sample pack</w:t>
            </w:r>
            <w:r>
              <w:rPr>
                <w:rFonts w:ascii="Arial" w:hAnsi="Arial" w:cs="Arial"/>
                <w:sz w:val="28"/>
              </w:rPr>
              <w:t xml:space="preserve"> to be returned to the practice </w:t>
            </w:r>
          </w:p>
          <w:p w14:paraId="0D520BEC" w14:textId="77777777" w:rsidR="005959C9" w:rsidRPr="005959C9" w:rsidRDefault="005959C9" w:rsidP="005959C9">
            <w:pPr>
              <w:pStyle w:val="ListParagraph"/>
              <w:numPr>
                <w:ilvl w:val="0"/>
                <w:numId w:val="1"/>
              </w:numPr>
              <w:spacing w:before="120" w:after="120"/>
              <w:ind w:left="319" w:hanging="319"/>
              <w:rPr>
                <w:rFonts w:ascii="Arial" w:hAnsi="Arial" w:cs="Arial"/>
                <w:sz w:val="28"/>
              </w:rPr>
            </w:pPr>
            <w:r>
              <w:rPr>
                <w:rFonts w:ascii="Arial" w:hAnsi="Arial" w:cs="Arial"/>
                <w:b/>
                <w:sz w:val="28"/>
              </w:rPr>
              <w:t>Arrange for you to have some blood tests</w:t>
            </w:r>
          </w:p>
        </w:tc>
      </w:tr>
      <w:tr w:rsidR="005959C9" w14:paraId="1BAA6861" w14:textId="77777777" w:rsidTr="005959C9">
        <w:tc>
          <w:tcPr>
            <w:tcW w:w="1980" w:type="dxa"/>
            <w:vMerge w:val="restart"/>
          </w:tcPr>
          <w:p w14:paraId="597B4638" w14:textId="77777777" w:rsidR="005959C9" w:rsidRDefault="004631A1" w:rsidP="00E00C81">
            <w:pPr>
              <w:spacing w:before="120" w:after="120"/>
              <w:rPr>
                <w:rFonts w:ascii="Arial" w:hAnsi="Arial" w:cs="Arial"/>
                <w:sz w:val="28"/>
              </w:rPr>
            </w:pPr>
            <w:r>
              <w:rPr>
                <w:rFonts w:ascii="Arial" w:hAnsi="Arial" w:cs="Arial"/>
                <w:sz w:val="28"/>
              </w:rPr>
              <w:t>A</w:t>
            </w:r>
            <w:r w:rsidR="005959C9">
              <w:rPr>
                <w:rFonts w:ascii="Arial" w:hAnsi="Arial" w:cs="Arial"/>
                <w:sz w:val="28"/>
              </w:rPr>
              <w:t>ppointments</w:t>
            </w:r>
            <w:r>
              <w:rPr>
                <w:rFonts w:ascii="Arial" w:hAnsi="Arial" w:cs="Arial"/>
                <w:sz w:val="28"/>
              </w:rPr>
              <w:t xml:space="preserve"> at the hospital</w:t>
            </w:r>
          </w:p>
        </w:tc>
        <w:tc>
          <w:tcPr>
            <w:tcW w:w="4699" w:type="dxa"/>
          </w:tcPr>
          <w:p w14:paraId="6941C834" w14:textId="77777777" w:rsidR="005959C9" w:rsidRPr="005959C9" w:rsidRDefault="005959C9" w:rsidP="005959C9">
            <w:pPr>
              <w:spacing w:before="120" w:after="120"/>
              <w:rPr>
                <w:rFonts w:ascii="Arial" w:hAnsi="Arial" w:cs="Arial"/>
                <w:sz w:val="28"/>
              </w:rPr>
            </w:pPr>
            <w:r>
              <w:rPr>
                <w:rFonts w:ascii="Arial" w:hAnsi="Arial" w:cs="Arial"/>
                <w:sz w:val="28"/>
              </w:rPr>
              <w:t>The next appointment will most likely be one of the following:</w:t>
            </w:r>
          </w:p>
        </w:tc>
      </w:tr>
      <w:tr w:rsidR="005959C9" w14:paraId="45F85F44" w14:textId="77777777" w:rsidTr="005959C9">
        <w:tc>
          <w:tcPr>
            <w:tcW w:w="1980" w:type="dxa"/>
            <w:vMerge/>
          </w:tcPr>
          <w:p w14:paraId="737323E2" w14:textId="77777777" w:rsidR="005959C9" w:rsidRDefault="005959C9" w:rsidP="00E00C81">
            <w:pPr>
              <w:spacing w:before="120" w:after="120"/>
              <w:rPr>
                <w:rFonts w:ascii="Arial" w:hAnsi="Arial" w:cs="Arial"/>
                <w:sz w:val="28"/>
              </w:rPr>
            </w:pPr>
          </w:p>
        </w:tc>
        <w:tc>
          <w:tcPr>
            <w:tcW w:w="4699" w:type="dxa"/>
          </w:tcPr>
          <w:p w14:paraId="23347C5B" w14:textId="77777777" w:rsidR="005959C9" w:rsidRDefault="005959C9" w:rsidP="005959C9">
            <w:pPr>
              <w:pStyle w:val="ListParagraph"/>
              <w:numPr>
                <w:ilvl w:val="0"/>
                <w:numId w:val="2"/>
              </w:numPr>
              <w:spacing w:before="120" w:after="120"/>
              <w:ind w:left="311" w:hanging="283"/>
              <w:rPr>
                <w:rFonts w:ascii="Arial" w:hAnsi="Arial" w:cs="Arial"/>
                <w:sz w:val="28"/>
              </w:rPr>
            </w:pPr>
            <w:r>
              <w:rPr>
                <w:rFonts w:ascii="Arial" w:hAnsi="Arial" w:cs="Arial"/>
                <w:sz w:val="28"/>
              </w:rPr>
              <w:t xml:space="preserve">Further tests if required to make a diagnosis, or </w:t>
            </w:r>
          </w:p>
          <w:p w14:paraId="2F936E39" w14:textId="77777777" w:rsidR="005959C9" w:rsidRPr="004631A1" w:rsidRDefault="005959C9" w:rsidP="004631A1">
            <w:pPr>
              <w:pStyle w:val="ListParagraph"/>
              <w:numPr>
                <w:ilvl w:val="0"/>
                <w:numId w:val="2"/>
              </w:numPr>
              <w:spacing w:before="120" w:after="120"/>
              <w:ind w:left="311" w:hanging="283"/>
              <w:rPr>
                <w:rFonts w:ascii="Arial" w:hAnsi="Arial" w:cs="Arial"/>
                <w:sz w:val="28"/>
              </w:rPr>
            </w:pPr>
            <w:r>
              <w:rPr>
                <w:rFonts w:ascii="Arial" w:hAnsi="Arial" w:cs="Arial"/>
                <w:sz w:val="28"/>
              </w:rPr>
              <w:t xml:space="preserve">A specialist clinic at one of the Hospital sites with a member of the </w:t>
            </w:r>
            <w:r w:rsidR="00F23B8F">
              <w:rPr>
                <w:rFonts w:ascii="Arial" w:hAnsi="Arial" w:cs="Arial"/>
                <w:sz w:val="28"/>
              </w:rPr>
              <w:t>NSS</w:t>
            </w:r>
            <w:r>
              <w:rPr>
                <w:rFonts w:ascii="Arial" w:hAnsi="Arial" w:cs="Arial"/>
                <w:sz w:val="28"/>
              </w:rPr>
              <w:t xml:space="preserve"> team</w:t>
            </w:r>
          </w:p>
        </w:tc>
      </w:tr>
    </w:tbl>
    <w:p w14:paraId="646B9662" w14:textId="77777777" w:rsidR="004631A1" w:rsidRDefault="004631A1" w:rsidP="00E00C81">
      <w:pPr>
        <w:spacing w:after="240"/>
        <w:rPr>
          <w:rFonts w:ascii="Arial" w:hAnsi="Arial" w:cs="Arial"/>
          <w:b/>
          <w:sz w:val="32"/>
        </w:rPr>
      </w:pPr>
    </w:p>
    <w:p w14:paraId="0E750FE9" w14:textId="77777777" w:rsidR="00E00C81" w:rsidRDefault="00AF0A8B" w:rsidP="00E00C81">
      <w:pPr>
        <w:spacing w:after="240"/>
        <w:rPr>
          <w:rFonts w:ascii="Arial" w:hAnsi="Arial" w:cs="Arial"/>
          <w:sz w:val="28"/>
        </w:rPr>
      </w:pPr>
      <w:r>
        <w:rPr>
          <w:rFonts w:ascii="Arial" w:hAnsi="Arial" w:cs="Arial"/>
          <w:b/>
          <w:sz w:val="32"/>
        </w:rPr>
        <w:t>Follow-up</w:t>
      </w:r>
    </w:p>
    <w:p w14:paraId="3BF01D1C" w14:textId="77777777" w:rsidR="00AF0A8B" w:rsidRDefault="00AF0A8B" w:rsidP="00E00C81">
      <w:pPr>
        <w:spacing w:after="240"/>
        <w:rPr>
          <w:rFonts w:ascii="Arial" w:hAnsi="Arial" w:cs="Arial"/>
          <w:sz w:val="28"/>
        </w:rPr>
      </w:pPr>
      <w:r>
        <w:rPr>
          <w:rFonts w:ascii="Arial" w:hAnsi="Arial" w:cs="Arial"/>
          <w:sz w:val="28"/>
        </w:rPr>
        <w:t xml:space="preserve">Your follow-up care will be decided by the Hospital </w:t>
      </w:r>
      <w:r w:rsidR="00F23B8F">
        <w:rPr>
          <w:rFonts w:ascii="Arial" w:hAnsi="Arial" w:cs="Arial"/>
          <w:sz w:val="28"/>
        </w:rPr>
        <w:t>NSS</w:t>
      </w:r>
      <w:r>
        <w:rPr>
          <w:rFonts w:ascii="Arial" w:hAnsi="Arial" w:cs="Arial"/>
          <w:sz w:val="28"/>
        </w:rPr>
        <w:t xml:space="preserve"> team based on your clinical information and test results.</w:t>
      </w:r>
    </w:p>
    <w:p w14:paraId="05998F3F" w14:textId="77777777" w:rsidR="00AF0A8B" w:rsidRDefault="00AF0A8B" w:rsidP="00E00C81">
      <w:pPr>
        <w:spacing w:after="240"/>
        <w:rPr>
          <w:rFonts w:ascii="Arial" w:hAnsi="Arial" w:cs="Arial"/>
          <w:sz w:val="28"/>
        </w:rPr>
      </w:pPr>
      <w:r>
        <w:rPr>
          <w:rFonts w:ascii="Arial" w:hAnsi="Arial" w:cs="Arial"/>
          <w:sz w:val="28"/>
        </w:rPr>
        <w:t xml:space="preserve">You may require more tests if further information is needed, or a referral to a specialist who will assess you in person.  This could be a cancer referral of a </w:t>
      </w:r>
      <w:r>
        <w:rPr>
          <w:rFonts w:ascii="Arial" w:hAnsi="Arial" w:cs="Arial"/>
          <w:sz w:val="28"/>
        </w:rPr>
        <w:lastRenderedPageBreak/>
        <w:t>referral for another medical condition if this is more likely.</w:t>
      </w:r>
    </w:p>
    <w:p w14:paraId="6F190FB8" w14:textId="77777777" w:rsidR="00AF0A8B" w:rsidRDefault="00AF0A8B" w:rsidP="00E00C81">
      <w:pPr>
        <w:spacing w:after="240"/>
        <w:rPr>
          <w:rFonts w:ascii="Arial" w:hAnsi="Arial" w:cs="Arial"/>
          <w:sz w:val="28"/>
        </w:rPr>
      </w:pPr>
      <w:r>
        <w:rPr>
          <w:rFonts w:ascii="Arial" w:hAnsi="Arial" w:cs="Arial"/>
          <w:sz w:val="28"/>
        </w:rPr>
        <w:t xml:space="preserve">If the results from the CT scan and other tests do not indicate that further hospital tests or treatment are needed, the </w:t>
      </w:r>
      <w:r w:rsidR="00F23B8F">
        <w:rPr>
          <w:rFonts w:ascii="Arial" w:hAnsi="Arial" w:cs="Arial"/>
          <w:sz w:val="28"/>
        </w:rPr>
        <w:t>NSS</w:t>
      </w:r>
      <w:r>
        <w:rPr>
          <w:rFonts w:ascii="Arial" w:hAnsi="Arial" w:cs="Arial"/>
          <w:sz w:val="28"/>
        </w:rPr>
        <w:t xml:space="preserve"> team will write to your GP.</w:t>
      </w:r>
    </w:p>
    <w:p w14:paraId="2F7CE9A6" w14:textId="77777777" w:rsidR="004631A1" w:rsidRDefault="004631A1" w:rsidP="00E00C81">
      <w:pPr>
        <w:spacing w:after="240"/>
        <w:rPr>
          <w:rFonts w:ascii="Arial" w:hAnsi="Arial" w:cs="Arial"/>
          <w:b/>
          <w:sz w:val="32"/>
        </w:rPr>
      </w:pPr>
    </w:p>
    <w:p w14:paraId="661C5D0B" w14:textId="77777777" w:rsidR="0098309A" w:rsidRDefault="0098309A" w:rsidP="00E00C81">
      <w:pPr>
        <w:spacing w:after="240"/>
        <w:rPr>
          <w:rFonts w:ascii="Arial" w:hAnsi="Arial" w:cs="Arial"/>
          <w:sz w:val="28"/>
        </w:rPr>
      </w:pPr>
      <w:r w:rsidRPr="0098309A">
        <w:rPr>
          <w:rFonts w:ascii="Arial" w:hAnsi="Arial" w:cs="Arial"/>
          <w:b/>
          <w:sz w:val="32"/>
        </w:rPr>
        <w:t xml:space="preserve">Patient experience feedback </w:t>
      </w:r>
      <w:r w:rsidR="004631A1">
        <w:rPr>
          <w:rFonts w:ascii="Arial" w:hAnsi="Arial" w:cs="Arial"/>
          <w:b/>
          <w:sz w:val="32"/>
        </w:rPr>
        <w:t>of</w:t>
      </w:r>
      <w:r w:rsidRPr="0098309A">
        <w:rPr>
          <w:rFonts w:ascii="Arial" w:hAnsi="Arial" w:cs="Arial"/>
          <w:b/>
          <w:sz w:val="32"/>
        </w:rPr>
        <w:t xml:space="preserve"> the </w:t>
      </w:r>
      <w:r w:rsidR="00F23B8F">
        <w:rPr>
          <w:rFonts w:ascii="Arial" w:hAnsi="Arial" w:cs="Arial"/>
          <w:b/>
          <w:sz w:val="32"/>
        </w:rPr>
        <w:t>NSS</w:t>
      </w:r>
      <w:r w:rsidR="004631A1">
        <w:rPr>
          <w:rFonts w:ascii="Arial" w:hAnsi="Arial" w:cs="Arial"/>
          <w:b/>
          <w:sz w:val="32"/>
        </w:rPr>
        <w:t xml:space="preserve"> Pathway</w:t>
      </w:r>
    </w:p>
    <w:p w14:paraId="692A63BB" w14:textId="77777777" w:rsidR="0098309A" w:rsidRDefault="0098309A" w:rsidP="00E00C81">
      <w:pPr>
        <w:spacing w:after="240"/>
        <w:rPr>
          <w:rFonts w:ascii="Arial" w:hAnsi="Arial" w:cs="Arial"/>
          <w:sz w:val="28"/>
        </w:rPr>
      </w:pPr>
      <w:r>
        <w:rPr>
          <w:rFonts w:ascii="Arial" w:hAnsi="Arial" w:cs="Arial"/>
          <w:sz w:val="28"/>
        </w:rPr>
        <w:t xml:space="preserve">We may ask you to complete a questionnaire about your experiences of the </w:t>
      </w:r>
      <w:r w:rsidR="00F23B8F">
        <w:rPr>
          <w:rFonts w:ascii="Arial" w:hAnsi="Arial" w:cs="Arial"/>
          <w:sz w:val="28"/>
        </w:rPr>
        <w:t>NSS</w:t>
      </w:r>
      <w:r w:rsidR="004631A1">
        <w:rPr>
          <w:rFonts w:ascii="Arial" w:hAnsi="Arial" w:cs="Arial"/>
          <w:sz w:val="28"/>
        </w:rPr>
        <w:t xml:space="preserve"> </w:t>
      </w:r>
      <w:r>
        <w:rPr>
          <w:rFonts w:ascii="Arial" w:hAnsi="Arial" w:cs="Arial"/>
          <w:sz w:val="28"/>
        </w:rPr>
        <w:t>Pathway to help with planning of future services for patients.</w:t>
      </w:r>
    </w:p>
    <w:p w14:paraId="1A40FCFD" w14:textId="77777777" w:rsidR="004631A1" w:rsidRDefault="004631A1" w:rsidP="00E00C81">
      <w:pPr>
        <w:spacing w:after="240"/>
        <w:rPr>
          <w:rFonts w:ascii="Arial" w:hAnsi="Arial" w:cs="Arial"/>
          <w:b/>
          <w:sz w:val="32"/>
        </w:rPr>
      </w:pPr>
    </w:p>
    <w:p w14:paraId="4A3639A5" w14:textId="77777777" w:rsidR="0098309A" w:rsidRDefault="0098309A" w:rsidP="00E00C81">
      <w:pPr>
        <w:spacing w:after="240"/>
        <w:rPr>
          <w:rFonts w:ascii="Arial" w:hAnsi="Arial" w:cs="Arial"/>
          <w:b/>
          <w:sz w:val="32"/>
        </w:rPr>
      </w:pPr>
      <w:r w:rsidRPr="0098309A">
        <w:rPr>
          <w:rFonts w:ascii="Arial" w:hAnsi="Arial" w:cs="Arial"/>
          <w:b/>
          <w:sz w:val="32"/>
        </w:rPr>
        <w:t>Useful telephone numbers:</w:t>
      </w:r>
    </w:p>
    <w:p w14:paraId="1D4E5093" w14:textId="77777777" w:rsidR="0098309A" w:rsidRDefault="0098309A" w:rsidP="00E00C81">
      <w:pPr>
        <w:spacing w:after="240"/>
        <w:rPr>
          <w:rFonts w:ascii="Arial" w:hAnsi="Arial" w:cs="Arial"/>
          <w:sz w:val="28"/>
        </w:rPr>
      </w:pPr>
      <w:r w:rsidRPr="0098309A">
        <w:rPr>
          <w:rFonts w:ascii="Arial" w:hAnsi="Arial" w:cs="Arial"/>
          <w:sz w:val="28"/>
        </w:rPr>
        <w:t>Royal Devon and Exeter:</w:t>
      </w:r>
      <w:r>
        <w:rPr>
          <w:rFonts w:ascii="Arial" w:hAnsi="Arial" w:cs="Arial"/>
          <w:sz w:val="28"/>
        </w:rPr>
        <w:tab/>
        <w:t>01392 411611</w:t>
      </w:r>
    </w:p>
    <w:p w14:paraId="6075E4E0" w14:textId="77777777" w:rsidR="0098309A" w:rsidRDefault="002913DE" w:rsidP="00E00C81">
      <w:pPr>
        <w:spacing w:after="240"/>
        <w:rPr>
          <w:rFonts w:ascii="Arial" w:hAnsi="Arial" w:cs="Arial"/>
          <w:sz w:val="28"/>
        </w:rPr>
      </w:pPr>
      <w:r>
        <w:rPr>
          <w:rFonts w:ascii="Arial" w:hAnsi="Arial" w:cs="Arial"/>
          <w:sz w:val="28"/>
        </w:rPr>
        <w:t xml:space="preserve">NSS team number </w:t>
      </w:r>
      <w:proofErr w:type="gramStart"/>
      <w:r>
        <w:rPr>
          <w:rFonts w:ascii="Arial" w:hAnsi="Arial" w:cs="Arial"/>
          <w:sz w:val="28"/>
        </w:rPr>
        <w:t>-  07584</w:t>
      </w:r>
      <w:proofErr w:type="gramEnd"/>
      <w:r>
        <w:rPr>
          <w:rFonts w:ascii="Arial" w:hAnsi="Arial" w:cs="Arial"/>
          <w:sz w:val="28"/>
        </w:rPr>
        <w:t xml:space="preserve"> 506328</w:t>
      </w:r>
    </w:p>
    <w:p w14:paraId="25DA5E89" w14:textId="77777777" w:rsidR="0098309A" w:rsidRDefault="00F23B8F" w:rsidP="00E00C81">
      <w:pPr>
        <w:spacing w:after="240"/>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659264" behindDoc="0" locked="0" layoutInCell="1" allowOverlap="1" wp14:anchorId="79209BA7" wp14:editId="73004622">
                <wp:simplePos x="0" y="0"/>
                <wp:positionH relativeFrom="column">
                  <wp:posOffset>2540</wp:posOffset>
                </wp:positionH>
                <wp:positionV relativeFrom="paragraph">
                  <wp:posOffset>243205</wp:posOffset>
                </wp:positionV>
                <wp:extent cx="4238625" cy="12096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238625" cy="1209675"/>
                        </a:xfrm>
                        <a:prstGeom prst="rect">
                          <a:avLst/>
                        </a:prstGeom>
                      </wps:spPr>
                      <wps:style>
                        <a:lnRef idx="2">
                          <a:schemeClr val="dk1"/>
                        </a:lnRef>
                        <a:fillRef idx="1">
                          <a:schemeClr val="lt1"/>
                        </a:fillRef>
                        <a:effectRef idx="0">
                          <a:schemeClr val="dk1"/>
                        </a:effectRef>
                        <a:fontRef idx="minor">
                          <a:schemeClr val="dk1"/>
                        </a:fontRef>
                      </wps:style>
                      <wps:txbx>
                        <w:txbxContent>
                          <w:p w14:paraId="04354738" w14:textId="77777777" w:rsidR="0098309A" w:rsidRPr="000A64D5" w:rsidRDefault="0098309A" w:rsidP="0098309A">
                            <w:pPr>
                              <w:jc w:val="center"/>
                              <w:rPr>
                                <w:rFonts w:ascii="Arial" w:hAnsi="Arial" w:cs="Arial"/>
                                <w:sz w:val="28"/>
                              </w:rPr>
                            </w:pPr>
                            <w:r w:rsidRPr="000A64D5">
                              <w:rPr>
                                <w:rFonts w:ascii="Arial" w:hAnsi="Arial" w:cs="Arial"/>
                                <w:sz w:val="28"/>
                              </w:rPr>
                              <w:t>If you are asked to attend any appointment at the hospital we are happy for you to bring</w:t>
                            </w:r>
                            <w:r w:rsidR="000A64D5" w:rsidRPr="000A64D5">
                              <w:rPr>
                                <w:rFonts w:ascii="Arial" w:hAnsi="Arial" w:cs="Arial"/>
                                <w:sz w:val="28"/>
                              </w:rPr>
                              <w:t xml:space="preserve"> someone with you.  This is often helpful when new information is being discussed and also if further tests need arranging.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09BA7" id="Rectangle 3" o:spid="_x0000_s1026" style="position:absolute;margin-left:.2pt;margin-top:19.15pt;width:333.75pt;height:9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" fillcolor="white [3201]" strokecolor="black [3200]" strokeweight="1pt">
                <v:textbox>
                  <w:txbxContent>
                    <w:p w14:paraId="04354738" w14:textId="77777777" w:rsidR="0098309A" w:rsidRPr="000A64D5" w:rsidRDefault="0098309A" w:rsidP="0098309A">
                      <w:pPr>
                        <w:jc w:val="center"/>
                        <w:rPr>
                          <w:rFonts w:ascii="Arial" w:hAnsi="Arial" w:cs="Arial"/>
                          <w:sz w:val="28"/>
                        </w:rPr>
                      </w:pPr>
                      <w:r w:rsidRPr="000A64D5">
                        <w:rPr>
                          <w:rFonts w:ascii="Arial" w:hAnsi="Arial" w:cs="Arial"/>
                          <w:sz w:val="28"/>
                        </w:rPr>
                        <w:t>If you are asked to attend any appointment at the hospital we are happy for you to bring</w:t>
                      </w:r>
                      <w:r w:rsidR="000A64D5" w:rsidRPr="000A64D5">
                        <w:rPr>
                          <w:rFonts w:ascii="Arial" w:hAnsi="Arial" w:cs="Arial"/>
                          <w:sz w:val="28"/>
                        </w:rPr>
                        <w:t xml:space="preserve"> someone with you.  This is often helpful when new information is being discussed and also if further tests need arranging.</w:t>
                      </w:r>
                    </w:p>
                  </w:txbxContent>
                </v:textbox>
              </v:rect>
            </w:pict>
          </mc:Fallback>
        </mc:AlternateContent>
      </w:r>
    </w:p>
    <w:p w14:paraId="45697C98" w14:textId="77777777" w:rsidR="0098309A" w:rsidRPr="0098309A" w:rsidRDefault="0098309A" w:rsidP="00E00C81">
      <w:pPr>
        <w:spacing w:after="240"/>
        <w:rPr>
          <w:rFonts w:ascii="Arial" w:hAnsi="Arial" w:cs="Arial"/>
          <w:sz w:val="28"/>
        </w:rPr>
      </w:pPr>
    </w:p>
    <w:p w14:paraId="7ADDB05A" w14:textId="77777777" w:rsidR="000A64D5" w:rsidRDefault="000A64D5" w:rsidP="00E00C81">
      <w:pPr>
        <w:spacing w:after="240"/>
        <w:rPr>
          <w:rFonts w:ascii="Arial" w:hAnsi="Arial" w:cs="Arial"/>
          <w:sz w:val="32"/>
        </w:rPr>
      </w:pPr>
    </w:p>
    <w:p w14:paraId="25C3646F" w14:textId="77777777" w:rsidR="00F23B8F" w:rsidRDefault="00F23B8F" w:rsidP="00E00C81">
      <w:pPr>
        <w:spacing w:after="240"/>
        <w:rPr>
          <w:rFonts w:ascii="Arial" w:hAnsi="Arial" w:cs="Arial"/>
          <w:sz w:val="32"/>
        </w:rPr>
      </w:pPr>
    </w:p>
    <w:p w14:paraId="53F0B3FD" w14:textId="77777777" w:rsidR="000A64D5" w:rsidRDefault="000A64D5" w:rsidP="00E00C81">
      <w:pPr>
        <w:spacing w:after="240"/>
        <w:rPr>
          <w:rFonts w:ascii="Arial" w:hAnsi="Arial" w:cs="Arial"/>
          <w:sz w:val="32"/>
        </w:rPr>
      </w:pPr>
      <w:r>
        <w:rPr>
          <w:rFonts w:ascii="Arial" w:hAnsi="Arial" w:cs="Arial"/>
          <w:noProof/>
          <w:sz w:val="28"/>
          <w:lang w:eastAsia="en-GB"/>
        </w:rPr>
        <w:lastRenderedPageBreak/>
        <mc:AlternateContent>
          <mc:Choice Requires="wps">
            <w:drawing>
              <wp:anchor distT="0" distB="0" distL="114300" distR="114300" simplePos="0" relativeHeight="251661312" behindDoc="0" locked="0" layoutInCell="1" allowOverlap="1" wp14:anchorId="6C8F78EA" wp14:editId="571E9EDE">
                <wp:simplePos x="0" y="0"/>
                <wp:positionH relativeFrom="margin">
                  <wp:align>right</wp:align>
                </wp:positionH>
                <wp:positionV relativeFrom="paragraph">
                  <wp:posOffset>46990</wp:posOffset>
                </wp:positionV>
                <wp:extent cx="4238625" cy="12096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238625" cy="1209675"/>
                        </a:xfrm>
                        <a:prstGeom prst="rect">
                          <a:avLst/>
                        </a:prstGeom>
                      </wps:spPr>
                      <wps:style>
                        <a:lnRef idx="2">
                          <a:schemeClr val="dk1"/>
                        </a:lnRef>
                        <a:fillRef idx="1">
                          <a:schemeClr val="lt1"/>
                        </a:fillRef>
                        <a:effectRef idx="0">
                          <a:schemeClr val="dk1"/>
                        </a:effectRef>
                        <a:fontRef idx="minor">
                          <a:schemeClr val="dk1"/>
                        </a:fontRef>
                      </wps:style>
                      <wps:txbx>
                        <w:txbxContent>
                          <w:p w14:paraId="306B195C" w14:textId="77777777" w:rsidR="000A64D5" w:rsidRPr="000A64D5" w:rsidRDefault="000A64D5" w:rsidP="000A64D5">
                            <w:pPr>
                              <w:jc w:val="center"/>
                              <w:rPr>
                                <w:rFonts w:ascii="Arial" w:hAnsi="Arial" w:cs="Arial"/>
                                <w:sz w:val="28"/>
                              </w:rPr>
                            </w:pPr>
                            <w:r w:rsidRPr="000A64D5">
                              <w:rPr>
                                <w:rFonts w:ascii="Arial" w:hAnsi="Arial" w:cs="Arial"/>
                                <w:sz w:val="28"/>
                              </w:rPr>
                              <w:t xml:space="preserve">If you </w:t>
                            </w:r>
                            <w:r>
                              <w:rPr>
                                <w:rFonts w:ascii="Arial" w:hAnsi="Arial" w:cs="Arial"/>
                                <w:sz w:val="28"/>
                              </w:rPr>
                              <w:t xml:space="preserve">have not received an appointment within 7 days of your GP referral or if you need to change the planned phone call date/time then please call the Navigator Office </w:t>
                            </w:r>
                            <w:r w:rsidR="002913DE">
                              <w:rPr>
                                <w:rFonts w:ascii="Arial" w:hAnsi="Arial" w:cs="Arial"/>
                                <w:sz w:val="28"/>
                              </w:rPr>
                              <w:t xml:space="preserve">07584 506328 </w:t>
                            </w:r>
                            <w:r>
                              <w:rPr>
                                <w:rFonts w:ascii="Arial" w:hAnsi="Arial" w:cs="Arial"/>
                                <w:sz w:val="28"/>
                              </w:rPr>
                              <w:t>as soon as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F78EA" id="Rectangle 4" o:spid="_x0000_s1027" style="position:absolute;margin-left:282.55pt;margin-top:3.7pt;width:333.75pt;height:95.25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" fillcolor="white [3201]" strokecolor="black [3200]" strokeweight="1pt">
                <v:textbox>
                  <w:txbxContent>
                    <w:p w14:paraId="306B195C" w14:textId="77777777" w:rsidR="000A64D5" w:rsidRPr="000A64D5" w:rsidRDefault="000A64D5" w:rsidP="000A64D5">
                      <w:pPr>
                        <w:jc w:val="center"/>
                        <w:rPr>
                          <w:rFonts w:ascii="Arial" w:hAnsi="Arial" w:cs="Arial"/>
                          <w:sz w:val="28"/>
                        </w:rPr>
                      </w:pPr>
                      <w:r w:rsidRPr="000A64D5">
                        <w:rPr>
                          <w:rFonts w:ascii="Arial" w:hAnsi="Arial" w:cs="Arial"/>
                          <w:sz w:val="28"/>
                        </w:rPr>
                        <w:t xml:space="preserve">If you </w:t>
                      </w:r>
                      <w:r>
                        <w:rPr>
                          <w:rFonts w:ascii="Arial" w:hAnsi="Arial" w:cs="Arial"/>
                          <w:sz w:val="28"/>
                        </w:rPr>
                        <w:t xml:space="preserve">have not received an appointment within 7 days of your GP referral or if you need to change the planned phone call date/time then please call the Navigator Office </w:t>
                      </w:r>
                      <w:r w:rsidR="002913DE">
                        <w:rPr>
                          <w:rFonts w:ascii="Arial" w:hAnsi="Arial" w:cs="Arial"/>
                          <w:sz w:val="28"/>
                        </w:rPr>
                        <w:t xml:space="preserve">07584 506328 </w:t>
                      </w:r>
                      <w:r>
                        <w:rPr>
                          <w:rFonts w:ascii="Arial" w:hAnsi="Arial" w:cs="Arial"/>
                          <w:sz w:val="28"/>
                        </w:rPr>
                        <w:t>as soon as possible.</w:t>
                      </w:r>
                    </w:p>
                  </w:txbxContent>
                </v:textbox>
                <w10:wrap anchorx="margin"/>
              </v:rect>
            </w:pict>
          </mc:Fallback>
        </mc:AlternateContent>
      </w:r>
    </w:p>
    <w:p w14:paraId="5435DD8E" w14:textId="77777777" w:rsidR="000A64D5" w:rsidRDefault="000A64D5" w:rsidP="00E00C81">
      <w:pPr>
        <w:spacing w:after="240"/>
        <w:rPr>
          <w:rFonts w:ascii="Arial" w:hAnsi="Arial" w:cs="Arial"/>
          <w:sz w:val="32"/>
        </w:rPr>
      </w:pPr>
    </w:p>
    <w:p w14:paraId="318178F6" w14:textId="77777777" w:rsidR="0098309A" w:rsidRDefault="0098309A" w:rsidP="00E00C81">
      <w:pPr>
        <w:spacing w:after="240"/>
        <w:rPr>
          <w:rFonts w:ascii="Arial" w:hAnsi="Arial" w:cs="Arial"/>
          <w:sz w:val="32"/>
        </w:rPr>
      </w:pPr>
    </w:p>
    <w:p w14:paraId="4F0A502E" w14:textId="77777777" w:rsidR="000A64D5" w:rsidRDefault="000A64D5" w:rsidP="00E00C81">
      <w:pPr>
        <w:spacing w:after="240"/>
        <w:rPr>
          <w:rFonts w:ascii="Arial" w:hAnsi="Arial" w:cs="Arial"/>
          <w:sz w:val="32"/>
        </w:rPr>
      </w:pPr>
    </w:p>
    <w:p w14:paraId="59B2D43E" w14:textId="77777777" w:rsidR="000A64D5" w:rsidRDefault="000A64D5" w:rsidP="00E00C81">
      <w:pPr>
        <w:spacing w:after="240"/>
        <w:rPr>
          <w:rFonts w:ascii="Arial" w:hAnsi="Arial" w:cs="Arial"/>
          <w:sz w:val="28"/>
        </w:rPr>
      </w:pPr>
      <w:r>
        <w:rPr>
          <w:rFonts w:ascii="Arial" w:hAnsi="Arial" w:cs="Arial"/>
          <w:b/>
          <w:sz w:val="32"/>
        </w:rPr>
        <w:t>How can I help reduce healthcare associated infections?</w:t>
      </w:r>
    </w:p>
    <w:p w14:paraId="3C853F11" w14:textId="77777777" w:rsidR="000A64D5" w:rsidRDefault="000A64D5" w:rsidP="00E00C81">
      <w:pPr>
        <w:spacing w:after="240"/>
        <w:rPr>
          <w:rFonts w:ascii="Arial" w:hAnsi="Arial" w:cs="Arial"/>
          <w:sz w:val="28"/>
        </w:rPr>
      </w:pPr>
      <w:r>
        <w:rPr>
          <w:rFonts w:ascii="Arial" w:hAnsi="Arial" w:cs="Arial"/>
          <w:sz w:val="28"/>
        </w:rPr>
        <w:t xml:space="preserve">Infection control is important to the well-being of our patients and </w:t>
      </w:r>
      <w:r w:rsidR="00674C2C">
        <w:rPr>
          <w:rFonts w:ascii="Arial" w:hAnsi="Arial" w:cs="Arial"/>
          <w:sz w:val="28"/>
        </w:rPr>
        <w:t>for that reason we have injection control procedures in place.  Keeping your hands clean is an effective way of preventing the spread of infections.  We ask that you, and anyone visiting you, use the hand rub (special gel) available at the main entrance of the hospital and at the entrance to every ward before coming in to and after leaving the ward or hospital.  In some situations, hands may need to be washed at the sink using soap and water rather than using the hand rub. Staff will let you know if this is the case.</w:t>
      </w:r>
    </w:p>
    <w:p w14:paraId="5ED14245" w14:textId="77777777" w:rsidR="00674C2C" w:rsidRPr="00674C2C" w:rsidRDefault="00094E5A" w:rsidP="00674C2C">
      <w:pPr>
        <w:spacing w:after="240"/>
        <w:jc w:val="center"/>
        <w:rPr>
          <w:rFonts w:ascii="Arial" w:hAnsi="Arial" w:cs="Arial"/>
          <w:sz w:val="28"/>
        </w:rPr>
      </w:pPr>
      <w:hyperlink r:id="rId12" w:history="1">
        <w:r w:rsidR="00674C2C" w:rsidRPr="00674C2C">
          <w:rPr>
            <w:rStyle w:val="Hyperlink"/>
            <w:rFonts w:ascii="Arial" w:hAnsi="Arial" w:cs="Arial"/>
            <w:color w:val="auto"/>
            <w:sz w:val="28"/>
            <w:u w:val="none"/>
          </w:rPr>
          <w:t>www.rdehospital.nhs.uk</w:t>
        </w:r>
      </w:hyperlink>
    </w:p>
    <w:p w14:paraId="1CE83BC4" w14:textId="77777777" w:rsidR="00674C2C" w:rsidRPr="000A64D5" w:rsidRDefault="00674C2C" w:rsidP="00674C2C">
      <w:pPr>
        <w:spacing w:after="240"/>
        <w:jc w:val="center"/>
        <w:rPr>
          <w:rFonts w:ascii="Arial" w:hAnsi="Arial" w:cs="Arial"/>
          <w:sz w:val="28"/>
        </w:rPr>
      </w:pPr>
      <w:r>
        <w:rPr>
          <w:rFonts w:ascii="Arial" w:hAnsi="Arial" w:cs="Arial"/>
          <w:sz w:val="28"/>
        </w:rPr>
        <w:t xml:space="preserve">Follow us on Facebook and Twitter </w:t>
      </w:r>
      <w:r w:rsidRPr="00674C2C">
        <w:rPr>
          <w:rFonts w:ascii="Arial" w:hAnsi="Arial" w:cs="Arial"/>
          <w:sz w:val="28"/>
          <w:szCs w:val="23"/>
          <w:shd w:val="clear" w:color="auto" w:fill="FFFFFF"/>
        </w:rPr>
        <w:t>@RDEhospitals</w:t>
      </w:r>
    </w:p>
    <w:sectPr w:rsidR="00674C2C" w:rsidRPr="000A64D5" w:rsidSect="00201D45">
      <w:footerReference w:type="default" r:id="rId13"/>
      <w:pgSz w:w="8391" w:h="11906" w:code="11"/>
      <w:pgMar w:top="851" w:right="851" w:bottom="851"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0A47" w14:textId="77777777" w:rsidR="003B653C" w:rsidRDefault="003B653C" w:rsidP="00201D45">
      <w:pPr>
        <w:spacing w:after="0" w:line="240" w:lineRule="auto"/>
      </w:pPr>
      <w:r>
        <w:separator/>
      </w:r>
    </w:p>
  </w:endnote>
  <w:endnote w:type="continuationSeparator" w:id="0">
    <w:p w14:paraId="3B4D419A" w14:textId="77777777" w:rsidR="003B653C" w:rsidRDefault="003B653C" w:rsidP="0020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201389"/>
      <w:docPartObj>
        <w:docPartGallery w:val="Page Numbers (Bottom of Page)"/>
        <w:docPartUnique/>
      </w:docPartObj>
    </w:sdtPr>
    <w:sdtEndPr>
      <w:rPr>
        <w:noProof/>
      </w:rPr>
    </w:sdtEndPr>
    <w:sdtContent>
      <w:p w14:paraId="6444901A" w14:textId="77777777" w:rsidR="00201D45" w:rsidRDefault="00201D45">
        <w:pPr>
          <w:pStyle w:val="Footer"/>
          <w:jc w:val="center"/>
        </w:pPr>
        <w:r>
          <w:fldChar w:fldCharType="begin"/>
        </w:r>
        <w:r>
          <w:instrText xml:space="preserve"> PAGE   \* MERGEFORMAT </w:instrText>
        </w:r>
        <w:r>
          <w:fldChar w:fldCharType="separate"/>
        </w:r>
        <w:r w:rsidR="00987F3B">
          <w:rPr>
            <w:noProof/>
          </w:rPr>
          <w:t>6</w:t>
        </w:r>
        <w:r>
          <w:rPr>
            <w:noProof/>
          </w:rPr>
          <w:fldChar w:fldCharType="end"/>
        </w:r>
      </w:p>
    </w:sdtContent>
  </w:sdt>
  <w:p w14:paraId="35592F81" w14:textId="77777777" w:rsidR="00201D45" w:rsidRDefault="00201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A036" w14:textId="77777777" w:rsidR="003B653C" w:rsidRDefault="003B653C" w:rsidP="00201D45">
      <w:pPr>
        <w:spacing w:after="0" w:line="240" w:lineRule="auto"/>
      </w:pPr>
      <w:r>
        <w:separator/>
      </w:r>
    </w:p>
  </w:footnote>
  <w:footnote w:type="continuationSeparator" w:id="0">
    <w:p w14:paraId="249DE791" w14:textId="77777777" w:rsidR="003B653C" w:rsidRDefault="003B653C" w:rsidP="00201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2663"/>
    <w:multiLevelType w:val="hybridMultilevel"/>
    <w:tmpl w:val="F946A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767FC7"/>
    <w:multiLevelType w:val="hybridMultilevel"/>
    <w:tmpl w:val="9022D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CA1EFB"/>
    <w:multiLevelType w:val="hybridMultilevel"/>
    <w:tmpl w:val="90F8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B1226"/>
    <w:multiLevelType w:val="hybridMultilevel"/>
    <w:tmpl w:val="EDB0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3F2588"/>
    <w:multiLevelType w:val="hybridMultilevel"/>
    <w:tmpl w:val="176C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45"/>
    <w:rsid w:val="00094E5A"/>
    <w:rsid w:val="000A64D5"/>
    <w:rsid w:val="00201D45"/>
    <w:rsid w:val="002913DE"/>
    <w:rsid w:val="003B653C"/>
    <w:rsid w:val="004631A1"/>
    <w:rsid w:val="00480004"/>
    <w:rsid w:val="005415FC"/>
    <w:rsid w:val="005959C9"/>
    <w:rsid w:val="00674C2C"/>
    <w:rsid w:val="0098309A"/>
    <w:rsid w:val="00987F3B"/>
    <w:rsid w:val="00AC0F13"/>
    <w:rsid w:val="00AF0A8B"/>
    <w:rsid w:val="00B84D28"/>
    <w:rsid w:val="00CA5C7B"/>
    <w:rsid w:val="00D11144"/>
    <w:rsid w:val="00D37EB6"/>
    <w:rsid w:val="00E00C81"/>
    <w:rsid w:val="00F23B8F"/>
    <w:rsid w:val="00FD3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C297BF"/>
  <w15:docId w15:val="{33898924-D2D6-4119-9A9C-20D31083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D45"/>
  </w:style>
  <w:style w:type="paragraph" w:styleId="Footer">
    <w:name w:val="footer"/>
    <w:basedOn w:val="Normal"/>
    <w:link w:val="FooterChar"/>
    <w:uiPriority w:val="99"/>
    <w:unhideWhenUsed/>
    <w:rsid w:val="00201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D45"/>
  </w:style>
  <w:style w:type="table" w:styleId="TableGrid">
    <w:name w:val="Table Grid"/>
    <w:basedOn w:val="TableNormal"/>
    <w:uiPriority w:val="39"/>
    <w:rsid w:val="00E0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C81"/>
    <w:pPr>
      <w:ind w:left="720"/>
      <w:contextualSpacing/>
    </w:pPr>
  </w:style>
  <w:style w:type="character" w:styleId="Hyperlink">
    <w:name w:val="Hyperlink"/>
    <w:basedOn w:val="DefaultParagraphFont"/>
    <w:uiPriority w:val="99"/>
    <w:unhideWhenUsed/>
    <w:rsid w:val="00674C2C"/>
    <w:rPr>
      <w:color w:val="0563C1" w:themeColor="hyperlink"/>
      <w:u w:val="single"/>
    </w:rPr>
  </w:style>
  <w:style w:type="character" w:customStyle="1" w:styleId="UnresolvedMention1">
    <w:name w:val="Unresolved Mention1"/>
    <w:basedOn w:val="DefaultParagraphFont"/>
    <w:uiPriority w:val="99"/>
    <w:semiHidden/>
    <w:unhideWhenUsed/>
    <w:rsid w:val="00674C2C"/>
    <w:rPr>
      <w:color w:val="605E5C"/>
      <w:shd w:val="clear" w:color="auto" w:fill="E1DFDD"/>
    </w:rPr>
  </w:style>
  <w:style w:type="paragraph" w:styleId="BalloonText">
    <w:name w:val="Balloon Text"/>
    <w:basedOn w:val="Normal"/>
    <w:link w:val="BalloonTextChar"/>
    <w:uiPriority w:val="99"/>
    <w:semiHidden/>
    <w:unhideWhenUsed/>
    <w:rsid w:val="00987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rdehospital.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reesvg.org/oragne-calend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 Pamela (Royal Devon and Exeter Foundation Trust)</dc:creator>
  <cp:lastModifiedBy>Kevin Bishop</cp:lastModifiedBy>
  <cp:revision>2</cp:revision>
  <dcterms:created xsi:type="dcterms:W3CDTF">2022-04-22T08:28:00Z</dcterms:created>
  <dcterms:modified xsi:type="dcterms:W3CDTF">2022-04-22T08:28:00Z</dcterms:modified>
</cp:coreProperties>
</file>