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B13F2" w:rsidRPr="002B13F2" w:rsidTr="00AE445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B13F2" w:rsidRPr="00AE4458" w:rsidRDefault="002B13F2" w:rsidP="00AE4458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AE4458">
              <w:rPr>
                <w:rFonts w:ascii="Arial" w:hAnsi="Arial" w:cs="Arial"/>
              </w:rPr>
              <w:t>GP name:</w:t>
            </w:r>
          </w:p>
        </w:tc>
        <w:tc>
          <w:tcPr>
            <w:tcW w:w="71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B13F2" w:rsidRPr="002B13F2" w:rsidRDefault="002B13F2" w:rsidP="00E82C88">
            <w:pPr>
              <w:spacing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</w:tr>
      <w:tr w:rsidR="002B13F2" w:rsidRPr="002B13F2" w:rsidTr="00AE445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B13F2" w:rsidRPr="00AE4458" w:rsidRDefault="002B13F2" w:rsidP="00AE4458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  <w:r w:rsidRPr="00AE4458">
              <w:rPr>
                <w:rFonts w:ascii="Arial" w:hAnsi="Arial" w:cs="Arial"/>
              </w:rPr>
              <w:t>Practice address:</w:t>
            </w:r>
          </w:p>
        </w:tc>
        <w:tc>
          <w:tcPr>
            <w:tcW w:w="71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13F2" w:rsidRPr="002B13F2" w:rsidRDefault="002B13F2" w:rsidP="00E82C88">
            <w:pPr>
              <w:spacing w:before="120"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925F96" w:rsidRPr="007E287D" w:rsidRDefault="00925F96" w:rsidP="00925F96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</w:rPr>
      </w:pPr>
      <w:r w:rsidRPr="007E287D">
        <w:rPr>
          <w:rFonts w:ascii="Arial" w:hAnsi="Arial" w:cs="Arial"/>
        </w:rPr>
        <w:tab/>
      </w:r>
    </w:p>
    <w:p w:rsidR="00925F96" w:rsidRPr="007E287D" w:rsidRDefault="00925F96" w:rsidP="0072314A">
      <w:pPr>
        <w:tabs>
          <w:tab w:val="left" w:pos="2552"/>
        </w:tabs>
        <w:spacing w:after="120" w:line="280" w:lineRule="exact"/>
        <w:jc w:val="both"/>
        <w:rPr>
          <w:rFonts w:ascii="Arial" w:hAnsi="Arial" w:cs="Arial"/>
        </w:rPr>
      </w:pPr>
      <w:r w:rsidRPr="0072314A">
        <w:rPr>
          <w:rFonts w:ascii="Arial" w:hAnsi="Arial" w:cs="Arial"/>
          <w:b/>
        </w:rPr>
        <w:t>PATIENT DETAILS:</w: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613"/>
      </w:tblGrid>
      <w:tr w:rsidR="002B13F2" w:rsidRPr="004B5D7C" w:rsidTr="00E82C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13F2" w:rsidRPr="004B5D7C" w:rsidRDefault="002B13F2" w:rsidP="00AE4458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4B5D7C">
              <w:rPr>
                <w:rFonts w:ascii="Arial" w:hAnsi="Arial" w:cs="Arial"/>
              </w:rPr>
              <w:t>Full name: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B13F2" w:rsidRPr="004B5D7C" w:rsidRDefault="002B13F2" w:rsidP="00E82C88">
            <w:pPr>
              <w:spacing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</w:tr>
      <w:tr w:rsidR="00E82C88" w:rsidRPr="004B5D7C" w:rsidTr="00E82C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13F2" w:rsidRPr="004B5D7C" w:rsidRDefault="002B13F2" w:rsidP="00AE4458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  <w:r w:rsidRPr="004B5D7C">
              <w:rPr>
                <w:rFonts w:ascii="Arial" w:hAnsi="Arial" w:cs="Arial"/>
              </w:rPr>
              <w:t>Date of Birth:</w:t>
            </w:r>
          </w:p>
        </w:tc>
        <w:tc>
          <w:tcPr>
            <w:tcW w:w="31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13F2" w:rsidRPr="004B5D7C" w:rsidRDefault="002B13F2" w:rsidP="00E82C88">
            <w:pPr>
              <w:spacing w:before="120"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B13F2" w:rsidRPr="004B5D7C" w:rsidRDefault="002B13F2" w:rsidP="00AE4458">
            <w:pPr>
              <w:spacing w:before="120" w:line="280" w:lineRule="exact"/>
              <w:jc w:val="both"/>
              <w:rPr>
                <w:rFonts w:ascii="Arial" w:hAnsi="Arial" w:cs="Arial"/>
              </w:rPr>
            </w:pPr>
            <w:r w:rsidRPr="004B5D7C">
              <w:rPr>
                <w:rFonts w:ascii="Arial" w:hAnsi="Arial" w:cs="Arial"/>
              </w:rPr>
              <w:t>NHS number:</w:t>
            </w:r>
          </w:p>
        </w:tc>
        <w:tc>
          <w:tcPr>
            <w:tcW w:w="261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B13F2" w:rsidRPr="004B5D7C" w:rsidRDefault="002B13F2" w:rsidP="00E82C88">
            <w:pPr>
              <w:spacing w:before="120"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925F96" w:rsidRPr="004B5D7C" w:rsidRDefault="00925F96" w:rsidP="00E82C88">
      <w:pPr>
        <w:tabs>
          <w:tab w:val="left" w:pos="2552"/>
        </w:tabs>
        <w:spacing w:after="0" w:line="120" w:lineRule="exact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E82C88" w:rsidRPr="004B5D7C" w:rsidTr="00E82C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2C88" w:rsidRPr="004B5D7C" w:rsidRDefault="00E82C88" w:rsidP="00E82C88">
            <w:pPr>
              <w:tabs>
                <w:tab w:val="left" w:pos="2552"/>
              </w:tabs>
              <w:spacing w:before="120" w:line="280" w:lineRule="exact"/>
              <w:ind w:right="176"/>
              <w:jc w:val="both"/>
              <w:rPr>
                <w:rFonts w:ascii="Arial" w:hAnsi="Arial" w:cs="Arial"/>
              </w:rPr>
            </w:pPr>
            <w:r w:rsidRPr="004B5D7C">
              <w:rPr>
                <w:rFonts w:ascii="Arial" w:hAnsi="Arial" w:cs="Arial"/>
              </w:rPr>
              <w:t>Address:</w:t>
            </w:r>
          </w:p>
        </w:tc>
        <w:tc>
          <w:tcPr>
            <w:tcW w:w="74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2C88" w:rsidRPr="004B5D7C" w:rsidRDefault="00E82C88" w:rsidP="00E82C88">
            <w:pPr>
              <w:tabs>
                <w:tab w:val="left" w:pos="2552"/>
              </w:tabs>
              <w:spacing w:before="120"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</w:tr>
      <w:tr w:rsidR="00E82C88" w:rsidRPr="004B5D7C" w:rsidTr="00E82C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2C88" w:rsidRPr="004B5D7C" w:rsidRDefault="00E82C88" w:rsidP="00E82C88">
            <w:pPr>
              <w:tabs>
                <w:tab w:val="left" w:pos="2552"/>
              </w:tabs>
              <w:spacing w:before="120" w:line="280" w:lineRule="exact"/>
              <w:ind w:right="176"/>
              <w:jc w:val="both"/>
              <w:rPr>
                <w:rFonts w:ascii="Arial" w:hAnsi="Arial" w:cs="Arial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82C88" w:rsidRPr="004B5D7C" w:rsidRDefault="00E82C88" w:rsidP="00E82C88">
            <w:pPr>
              <w:tabs>
                <w:tab w:val="left" w:pos="2552"/>
              </w:tabs>
              <w:spacing w:before="120" w:line="280" w:lineRule="exact"/>
              <w:ind w:left="-392"/>
              <w:jc w:val="both"/>
              <w:rPr>
                <w:rFonts w:ascii="Arial" w:hAnsi="Arial" w:cs="Arial"/>
              </w:rPr>
            </w:pPr>
          </w:p>
        </w:tc>
      </w:tr>
    </w:tbl>
    <w:p w:rsidR="00E82C88" w:rsidRPr="007E287D" w:rsidRDefault="00E82C88" w:rsidP="00925F96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</w:rPr>
      </w:pPr>
    </w:p>
    <w:p w:rsidR="00925F96" w:rsidRDefault="00925F96" w:rsidP="00707424">
      <w:pPr>
        <w:tabs>
          <w:tab w:val="left" w:pos="3825"/>
        </w:tabs>
        <w:spacing w:after="120" w:line="280" w:lineRule="exact"/>
        <w:jc w:val="both"/>
        <w:rPr>
          <w:rFonts w:ascii="Arial" w:hAnsi="Arial" w:cs="Arial"/>
        </w:rPr>
      </w:pPr>
      <w:r w:rsidRPr="007E287D">
        <w:rPr>
          <w:rFonts w:ascii="Arial" w:hAnsi="Arial" w:cs="Arial"/>
        </w:rPr>
        <w:t>I am writing to inform you that I have commenced management with the following non-commissioned treatment:</w:t>
      </w:r>
    </w:p>
    <w:p w:rsidR="002B13F2" w:rsidRDefault="002B13F2" w:rsidP="002B13F2">
      <w:pPr>
        <w:pBdr>
          <w:bottom w:val="dashSmallGap" w:sz="4" w:space="1" w:color="auto"/>
        </w:pBdr>
        <w:tabs>
          <w:tab w:val="left" w:pos="3825"/>
        </w:tabs>
        <w:spacing w:line="280" w:lineRule="exact"/>
        <w:jc w:val="both"/>
        <w:rPr>
          <w:rFonts w:ascii="Arial" w:hAnsi="Arial" w:cs="Arial"/>
        </w:rPr>
      </w:pPr>
    </w:p>
    <w:p w:rsidR="00925F96" w:rsidRDefault="00925F96" w:rsidP="00925F96">
      <w:pPr>
        <w:tabs>
          <w:tab w:val="left" w:pos="3825"/>
        </w:tabs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indication of:</w:t>
      </w:r>
    </w:p>
    <w:p w:rsidR="00925F96" w:rsidRDefault="00925F96" w:rsidP="00E82C88">
      <w:pPr>
        <w:pBdr>
          <w:bottom w:val="dashSmallGap" w:sz="4" w:space="1" w:color="auto"/>
        </w:pBd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Pr="007E287D" w:rsidRDefault="00925F96" w:rsidP="00925F96">
      <w:pPr>
        <w:tabs>
          <w:tab w:val="left" w:pos="3825"/>
        </w:tabs>
        <w:spacing w:after="120" w:line="280" w:lineRule="exact"/>
        <w:jc w:val="both"/>
        <w:rPr>
          <w:rFonts w:ascii="Arial" w:hAnsi="Arial" w:cs="Arial"/>
        </w:rPr>
      </w:pPr>
      <w:r w:rsidRPr="007E287D">
        <w:rPr>
          <w:rFonts w:ascii="Arial" w:hAnsi="Arial" w:cs="Arial"/>
        </w:rPr>
        <w:t xml:space="preserve">The following commissioned treatments are not suitable for this patient in this situation because: </w:t>
      </w:r>
      <w:bookmarkStart w:id="0" w:name="_GoBack"/>
      <w:r w:rsidRPr="001D5C52">
        <w:rPr>
          <w:rFonts w:ascii="Arial" w:hAnsi="Arial" w:cs="Arial"/>
          <w:i/>
        </w:rPr>
        <w:t>(Please describe)</w:t>
      </w:r>
      <w:bookmarkEnd w:id="0"/>
    </w:p>
    <w:p w:rsidR="00925F96" w:rsidRDefault="00925F96" w:rsidP="00707424">
      <w:pPr>
        <w:pBdr>
          <w:bottom w:val="dashSmallGap" w:sz="4" w:space="1" w:color="auto"/>
        </w:pBd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2B13F2" w:rsidRDefault="002B13F2" w:rsidP="00707424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Default="00925F96" w:rsidP="00707424">
      <w:pPr>
        <w:pBdr>
          <w:bottom w:val="dashSmallGap" w:sz="4" w:space="1" w:color="auto"/>
        </w:pBd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707424" w:rsidRDefault="00707424" w:rsidP="00707424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707424" w:rsidRDefault="00707424" w:rsidP="00707424">
      <w:pPr>
        <w:pBdr>
          <w:bottom w:val="dashSmallGap" w:sz="4" w:space="1" w:color="auto"/>
        </w:pBd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707424" w:rsidRDefault="00707424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639"/>
        <w:tblW w:w="0" w:type="auto"/>
        <w:tblLook w:val="04A0" w:firstRow="1" w:lastRow="0" w:firstColumn="1" w:lastColumn="0" w:noHBand="0" w:noVBand="1"/>
      </w:tblPr>
      <w:tblGrid>
        <w:gridCol w:w="7574"/>
      </w:tblGrid>
      <w:tr w:rsidR="002B13F2" w:rsidTr="002B13F2">
        <w:tc>
          <w:tcPr>
            <w:tcW w:w="75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B13F2" w:rsidRDefault="002B13F2" w:rsidP="002B13F2">
            <w:pPr>
              <w:tabs>
                <w:tab w:val="left" w:pos="3825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2B13F2" w:rsidRPr="007E287D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  <w:r w:rsidRPr="007E287D">
        <w:rPr>
          <w:rFonts w:ascii="Arial" w:hAnsi="Arial" w:cs="Arial"/>
        </w:rPr>
        <w:t xml:space="preserve">In line with the </w:t>
      </w:r>
      <w:r>
        <w:rPr>
          <w:rFonts w:ascii="Arial" w:hAnsi="Arial" w:cs="Arial"/>
        </w:rPr>
        <w:t xml:space="preserve">CCG agreed process of </w:t>
      </w:r>
      <w:r w:rsidRPr="007E287D">
        <w:rPr>
          <w:rFonts w:ascii="Arial" w:hAnsi="Arial" w:cs="Arial"/>
        </w:rPr>
        <w:t xml:space="preserve">trust managed individual patients </w:t>
      </w:r>
      <w:r>
        <w:rPr>
          <w:rFonts w:ascii="Arial" w:hAnsi="Arial" w:cs="Arial"/>
        </w:rPr>
        <w:t>for this drug</w:t>
      </w:r>
      <w:r w:rsidRPr="007E287D">
        <w:rPr>
          <w:rFonts w:ascii="Arial" w:hAnsi="Arial" w:cs="Arial"/>
        </w:rPr>
        <w:t xml:space="preserve">, I shall undertake prescribing and supply of this treatment for a period of at least </w:t>
      </w:r>
      <w:r w:rsidRPr="00F31F33">
        <w:rPr>
          <w:rFonts w:ascii="Arial" w:hAnsi="Arial" w:cs="Arial"/>
          <w:b/>
        </w:rPr>
        <w:t>SIX MONTHS</w:t>
      </w:r>
      <w:r w:rsidRPr="007E287D">
        <w:rPr>
          <w:rFonts w:ascii="Arial" w:hAnsi="Arial" w:cs="Arial"/>
        </w:rPr>
        <w:t xml:space="preserve">, commencing: </w:t>
      </w:r>
    </w:p>
    <w:p w:rsidR="00925F96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Pr="007E287D" w:rsidRDefault="00925F96" w:rsidP="00707424">
      <w:pPr>
        <w:tabs>
          <w:tab w:val="left" w:pos="3825"/>
        </w:tabs>
        <w:spacing w:before="12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 shall write again to ask</w:t>
      </w:r>
      <w:r w:rsidRPr="007E287D">
        <w:rPr>
          <w:rFonts w:ascii="Arial" w:hAnsi="Arial" w:cs="Arial"/>
        </w:rPr>
        <w:t xml:space="preserve"> that you take on the prescribing of this drug for this patient at the end of this initial period</w:t>
      </w:r>
      <w:r>
        <w:rPr>
          <w:rFonts w:ascii="Arial" w:hAnsi="Arial" w:cs="Arial"/>
        </w:rPr>
        <w:t>, after assessing with the patient the clinical benefit they have obtained</w:t>
      </w:r>
      <w:r w:rsidRPr="007E28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7E287D">
        <w:rPr>
          <w:rFonts w:ascii="Arial" w:hAnsi="Arial" w:cs="Arial"/>
        </w:rPr>
        <w:t>here are no particular monitoring requirements or special arrangements needed.</w:t>
      </w:r>
    </w:p>
    <w:p w:rsidR="00925F96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851"/>
        <w:gridCol w:w="2613"/>
      </w:tblGrid>
      <w:tr w:rsidR="00631EF2" w:rsidTr="00631E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EF2" w:rsidRDefault="00631EF2" w:rsidP="00925F96">
            <w:pPr>
              <w:tabs>
                <w:tab w:val="left" w:pos="3825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36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31EF2" w:rsidRDefault="00631EF2" w:rsidP="00E82C88">
            <w:pPr>
              <w:tabs>
                <w:tab w:val="left" w:pos="3825"/>
              </w:tabs>
              <w:spacing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EF2" w:rsidRDefault="00631EF2" w:rsidP="00707424">
            <w:pPr>
              <w:tabs>
                <w:tab w:val="left" w:pos="3825"/>
              </w:tabs>
              <w:spacing w:line="2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61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31EF2" w:rsidRDefault="00631EF2" w:rsidP="00E82C88">
            <w:pPr>
              <w:tabs>
                <w:tab w:val="left" w:pos="3825"/>
              </w:tabs>
              <w:spacing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</w:tr>
      <w:tr w:rsidR="00631EF2" w:rsidTr="00631E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1EF2" w:rsidRDefault="00631EF2" w:rsidP="00631EF2">
            <w:pPr>
              <w:tabs>
                <w:tab w:val="left" w:pos="3825"/>
              </w:tabs>
              <w:spacing w:before="24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name:</w:t>
            </w: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31EF2" w:rsidRDefault="00631EF2" w:rsidP="00E82C88">
            <w:pPr>
              <w:tabs>
                <w:tab w:val="left" w:pos="3825"/>
              </w:tabs>
              <w:spacing w:before="240"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EF2" w:rsidRDefault="00631EF2" w:rsidP="00707424">
            <w:pPr>
              <w:tabs>
                <w:tab w:val="left" w:pos="3825"/>
              </w:tabs>
              <w:spacing w:before="240" w:line="2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261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31EF2" w:rsidRDefault="00631EF2" w:rsidP="00E82C88">
            <w:pPr>
              <w:tabs>
                <w:tab w:val="left" w:pos="3825"/>
              </w:tabs>
              <w:spacing w:before="240"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631EF2" w:rsidRDefault="00631EF2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Pr="002B13F2" w:rsidRDefault="00925F96" w:rsidP="004B5D7C">
      <w:pPr>
        <w:pBdr>
          <w:bottom w:val="thinThickSmallGap" w:sz="12" w:space="1" w:color="auto"/>
        </w:pBdr>
        <w:tabs>
          <w:tab w:val="left" w:pos="3825"/>
        </w:tabs>
        <w:spacing w:after="0" w:line="280" w:lineRule="exact"/>
        <w:jc w:val="both"/>
        <w:rPr>
          <w:rFonts w:ascii="Arial" w:hAnsi="Arial" w:cs="Arial"/>
          <w:b/>
          <w:color w:val="FF0000"/>
        </w:rPr>
      </w:pPr>
    </w:p>
    <w:p w:rsidR="00925F96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  <w:r w:rsidRPr="004B5D7C">
        <w:rPr>
          <w:rFonts w:ascii="Arial" w:hAnsi="Arial" w:cs="Arial"/>
          <w:b/>
        </w:rPr>
        <w:t>GP RESPONSE</w:t>
      </w:r>
      <w:r w:rsidR="004B5D7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D5C52">
        <w:rPr>
          <w:rFonts w:ascii="Arial" w:hAnsi="Arial" w:cs="Arial"/>
          <w:i/>
        </w:rPr>
        <w:t>(</w:t>
      </w:r>
      <w:r w:rsidR="00F30975" w:rsidRPr="001D5C52">
        <w:rPr>
          <w:rFonts w:ascii="Arial" w:hAnsi="Arial" w:cs="Arial"/>
          <w:i/>
        </w:rPr>
        <w:t>indicate</w:t>
      </w:r>
      <w:r w:rsidRPr="001D5C52">
        <w:rPr>
          <w:rFonts w:ascii="Arial" w:hAnsi="Arial" w:cs="Arial"/>
          <w:i/>
        </w:rPr>
        <w:t xml:space="preserve"> as appropriate):</w:t>
      </w:r>
    </w:p>
    <w:p w:rsidR="00925F96" w:rsidRPr="007E287D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Default="001D5C52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458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975">
            <w:rPr>
              <w:rFonts w:ascii="MS Gothic" w:eastAsia="MS Gothic" w:hAnsi="MS Gothic" w:cs="Arial" w:hint="eastAsia"/>
            </w:rPr>
            <w:t>☐</w:t>
          </w:r>
        </w:sdtContent>
      </w:sdt>
      <w:r w:rsidR="00925F96">
        <w:rPr>
          <w:rFonts w:ascii="Arial" w:hAnsi="Arial" w:cs="Arial"/>
        </w:rPr>
        <w:t xml:space="preserve"> </w:t>
      </w:r>
      <w:r w:rsidR="00925F96" w:rsidRPr="007E287D">
        <w:rPr>
          <w:rFonts w:ascii="Arial" w:hAnsi="Arial" w:cs="Arial"/>
        </w:rPr>
        <w:t>I agree to undertake prescribing of the above tre</w:t>
      </w:r>
      <w:r w:rsidR="00925F96">
        <w:rPr>
          <w:rFonts w:ascii="Arial" w:hAnsi="Arial" w:cs="Arial"/>
        </w:rPr>
        <w:t>atment for this patient and this indication after the six month individual trial period</w:t>
      </w:r>
    </w:p>
    <w:p w:rsidR="00925F96" w:rsidRDefault="00925F96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925F96" w:rsidRDefault="001D5C52" w:rsidP="00F43B02">
      <w:pPr>
        <w:tabs>
          <w:tab w:val="left" w:pos="3825"/>
        </w:tabs>
        <w:spacing w:after="120" w:line="28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942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F96">
            <w:rPr>
              <w:rFonts w:ascii="MS Gothic" w:eastAsia="MS Gothic" w:hAnsi="MS Gothic" w:cs="Arial" w:hint="eastAsia"/>
            </w:rPr>
            <w:t>☐</w:t>
          </w:r>
        </w:sdtContent>
      </w:sdt>
      <w:r w:rsidR="00925F96">
        <w:rPr>
          <w:rFonts w:ascii="Arial" w:hAnsi="Arial" w:cs="Arial"/>
        </w:rPr>
        <w:t xml:space="preserve"> I do not agree to undertake prescribing of this treatment and this indication because: </w:t>
      </w:r>
    </w:p>
    <w:p w:rsidR="00F43B02" w:rsidRDefault="00F43B02" w:rsidP="00E82C88">
      <w:pPr>
        <w:pBdr>
          <w:bottom w:val="dashSmallGap" w:sz="4" w:space="1" w:color="auto"/>
        </w:pBd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p w:rsidR="00F43B02" w:rsidRDefault="00F43B02" w:rsidP="00925F96">
      <w:pPr>
        <w:tabs>
          <w:tab w:val="left" w:pos="3825"/>
        </w:tabs>
        <w:spacing w:after="0" w:line="280" w:lineRule="exact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862"/>
        <w:gridCol w:w="2602"/>
      </w:tblGrid>
      <w:tr w:rsidR="00707424" w:rsidTr="00707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1EF2" w:rsidRDefault="00631EF2" w:rsidP="00925F96">
            <w:pPr>
              <w:tabs>
                <w:tab w:val="left" w:pos="3825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31EF2" w:rsidRDefault="00631EF2" w:rsidP="00E82C88">
            <w:pPr>
              <w:tabs>
                <w:tab w:val="left" w:pos="3825"/>
              </w:tabs>
              <w:spacing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1EF2" w:rsidRDefault="00707424" w:rsidP="00707424">
            <w:pPr>
              <w:tabs>
                <w:tab w:val="left" w:pos="3825"/>
              </w:tabs>
              <w:spacing w:line="2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6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31EF2" w:rsidRDefault="00631EF2" w:rsidP="00E82C88">
            <w:pPr>
              <w:tabs>
                <w:tab w:val="left" w:pos="3825"/>
              </w:tabs>
              <w:spacing w:line="280" w:lineRule="exact"/>
              <w:ind w:left="-119"/>
              <w:jc w:val="both"/>
              <w:rPr>
                <w:rFonts w:ascii="Arial" w:hAnsi="Arial" w:cs="Arial"/>
              </w:rPr>
            </w:pPr>
          </w:p>
        </w:tc>
      </w:tr>
      <w:tr w:rsidR="00707424" w:rsidTr="007074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07424" w:rsidRDefault="00707424" w:rsidP="00631EF2">
            <w:pPr>
              <w:tabs>
                <w:tab w:val="left" w:pos="3825"/>
              </w:tabs>
              <w:spacing w:before="24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name:</w:t>
            </w:r>
          </w:p>
        </w:tc>
        <w:tc>
          <w:tcPr>
            <w:tcW w:w="42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7424" w:rsidRDefault="00707424" w:rsidP="00E82C88">
            <w:pPr>
              <w:tabs>
                <w:tab w:val="left" w:pos="3825"/>
              </w:tabs>
              <w:spacing w:before="240" w:line="280" w:lineRule="exact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07424" w:rsidRDefault="00707424" w:rsidP="00631EF2">
            <w:pPr>
              <w:tabs>
                <w:tab w:val="left" w:pos="3825"/>
              </w:tabs>
              <w:spacing w:before="240"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6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07424" w:rsidRDefault="00707424" w:rsidP="00631EF2">
            <w:pPr>
              <w:tabs>
                <w:tab w:val="left" w:pos="3825"/>
              </w:tabs>
              <w:spacing w:before="240"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1E10DE" w:rsidRPr="00707424" w:rsidRDefault="001E10DE" w:rsidP="00707424">
      <w:pPr>
        <w:rPr>
          <w:sz w:val="4"/>
          <w:szCs w:val="4"/>
        </w:rPr>
      </w:pPr>
    </w:p>
    <w:sectPr w:rsidR="001E10DE" w:rsidRPr="00707424" w:rsidSect="000704F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2D"/>
    <w:rsid w:val="000704F3"/>
    <w:rsid w:val="001D5C52"/>
    <w:rsid w:val="001E10DE"/>
    <w:rsid w:val="002B13F2"/>
    <w:rsid w:val="00350D8A"/>
    <w:rsid w:val="004B5D7C"/>
    <w:rsid w:val="00631EF2"/>
    <w:rsid w:val="00707424"/>
    <w:rsid w:val="0072314A"/>
    <w:rsid w:val="00911898"/>
    <w:rsid w:val="00925F96"/>
    <w:rsid w:val="00AE4458"/>
    <w:rsid w:val="00E82C88"/>
    <w:rsid w:val="00F30975"/>
    <w:rsid w:val="00F40B2D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F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F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Heayn</dc:creator>
  <cp:lastModifiedBy>Rebecca Heayn</cp:lastModifiedBy>
  <cp:revision>7</cp:revision>
  <cp:lastPrinted>2016-04-05T14:05:00Z</cp:lastPrinted>
  <dcterms:created xsi:type="dcterms:W3CDTF">2016-04-05T13:36:00Z</dcterms:created>
  <dcterms:modified xsi:type="dcterms:W3CDTF">2016-04-05T14:09:00Z</dcterms:modified>
</cp:coreProperties>
</file>